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5B" w:rsidRDefault="00D20F5B" w:rsidP="007D49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62650" cy="8543925"/>
            <wp:effectExtent l="19050" t="0" r="0" b="0"/>
            <wp:docPr id="1" name="Рисунок 1" descr="C:\Users\Ирина Георгиевна\Desktop\Новая папка (2)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Новая папка (2)\3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92" cy="854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психолого-педагогической помощи, создания специальных условий получения образования.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выполнением рекомендаций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Организация деятельности </w:t>
      </w:r>
      <w:proofErr w:type="spellStart"/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создается приказом руководителя организации.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2.2. Общее руководство деятельностью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возлагается на руководителя организации.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2.3. В состав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входят: председатель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– заместитель руководителя организации, педагог-психолог, учитель-логопед, учитель-дефектолог, социальный педагог.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председателя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и секретарь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из числа членов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заседании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2.4. Заседания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под руководством председателя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лица, исполняющего его обязанности.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2.5. Ход заседания фиксируется в протоколе (приложение № 1).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не позднее пяти рабочих дней после проведения заседания и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подписывается всеми участниками заседания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2.6. Секретарь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заносит информацию о заседаниях в Журнал учета заседаний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2.7. Коллегиальное решение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, содержащее обобщенную характеристику обучающегося и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рекомендации по организации психолого-педагогического сопровождения, фиксируется в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заключении (приложение № 2). Заключение подписывается всеми членами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Коллегиальное заключение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доводится до сведения родителей (законных представителей) в день проведения заседания.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В случае несогласия родителей (законных представителей) обучающегося с коллегиальным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заключением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Коллегиальное заключение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доводится до сведения педагогических работников, работающих с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обследованным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обучающимся, и специалистов, участвующих в его </w:t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психолого-педагогическом сопровождении, не позднее трех рабочих дней после проведения заседания.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2.8. Секретарь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регистрирует коллегиальное заключение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Журнале регистрации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коллегиальных заключений психолого-педагогического консилиума.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направлении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психолого-медико-педагогическую комиссию (далее –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ПМПК) оформляется Представление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обучающегося (приложение № 3).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Представление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ППкна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для предоставления на ПМПК выдается родителям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(законным представителям) под личную подпись.</w:t>
      </w:r>
      <w:proofErr w:type="gramEnd"/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Режим деятельности </w:t>
      </w:r>
      <w:proofErr w:type="spellStart"/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3.1. Периодичность проведения заседаний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запросом организации на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обследование и организацию комплексного сопровождения обучающихся и отражается в графике проведения заседаний.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3.2. Заседания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подразделяются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плановые и внеплановые.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3.2.1. Плановые заседания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необходимости) изменений и дополнений в рекомендации по организации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психолого-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сопровождения обучающихся.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Внеплановые заседания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при зачислении нового обучающегося,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  <w:proofErr w:type="gramEnd"/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проведении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учитываются результаты освоения содержания образовательной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программы, комплексного обследования специалистами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, степень социализации и адаптации обучающегося.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полученных данных разрабатываются рекомендации для участников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по организации психолого-педагогического сопровождения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обучающегося.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3.4. Специалисты, включенные в состав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, выполняют работу в рамках основного рабочего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времени, составляя индивидуальный план работы в соответствии с планом заседаний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также запросами участников образовательных отношений на обследование и организацию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комплексного сопровождения обучающихся.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3.5. Специалистам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 обследования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Процедура и продолжительность обследования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исходя из задач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обследования, а также возрастных, психофизических и иных индивидуальных особенностей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обследуемого обучающегося.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Обследование обучающегося специалистами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№ 4).</w:t>
      </w:r>
      <w:proofErr w:type="gramEnd"/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4.3. Секретарь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согласованию с председателем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заблаговременно информирует членов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предстоящем заседании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, организует подготовку и проведение заседания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4.4. На период подготовки к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и последующей реализации рекомендаций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выходит с инициативой повторных обсуждений на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4.5. По данным обследования каждым специалистом составляется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разрабатываются рекомендации.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На заседании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обсуждаются результаты обследования ребенка каждым специалистом,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составляется коллегиальное заключение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4.6. Родители (законные представители) имеют право принимать участие в обсуждении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содержания образовательной программы, комплексного обследования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специалистами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, степени социализации и адаптации обучающегося.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Содержание рекомендаций </w:t>
      </w:r>
      <w:proofErr w:type="spellStart"/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организации психолого-педагогического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 обучающихся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5.1. Рекомендации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033ACB" w:rsidRPr="007D49FB" w:rsidRDefault="00D8600E" w:rsidP="007642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разработку адаптированной основной общеобразовательной программы;</w:t>
      </w:r>
    </w:p>
    <w:p w:rsidR="00033ACB" w:rsidRPr="007D49FB" w:rsidRDefault="00D8600E" w:rsidP="007642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разработку индивидуального учебного плана обучающегося;</w:t>
      </w:r>
    </w:p>
    <w:p w:rsidR="00033ACB" w:rsidRPr="007D49FB" w:rsidRDefault="00D8600E" w:rsidP="007642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адаптацию учебных и контрольно-измерительных материалов;</w:t>
      </w:r>
    </w:p>
    <w:p w:rsidR="00033ACB" w:rsidRPr="007D49FB" w:rsidRDefault="00D8600E" w:rsidP="007642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услуг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, ассистента (помощника), оказывающего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техническую помощь, услуг по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сурдопереводу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тифлопереводу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тифлосурдопереводу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основе;</w:t>
      </w:r>
    </w:p>
    <w:p w:rsidR="00033ACB" w:rsidRPr="007D49FB" w:rsidRDefault="00D8600E" w:rsidP="0076426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 рамках компетенции организации.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5.2. Рекомендации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033ACB" w:rsidRDefault="00D8600E" w:rsidP="007642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дополнительныйвыходнойдень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3ACB" w:rsidRPr="007D49FB" w:rsidRDefault="00D8600E" w:rsidP="007642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организацию дополнительной двигательной нагрузки в течение учебного дня/снижение двигательной нагрузки;</w:t>
      </w:r>
    </w:p>
    <w:p w:rsidR="00033ACB" w:rsidRPr="007D49FB" w:rsidRDefault="00D8600E" w:rsidP="007642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дополнительных перерывов для приема пищи, лекарств;</w:t>
      </w:r>
    </w:p>
    <w:p w:rsidR="00033ACB" w:rsidRPr="007D49FB" w:rsidRDefault="00D8600E" w:rsidP="007642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снижение объема задаваемой на дом работы;</w:t>
      </w:r>
    </w:p>
    <w:p w:rsidR="00033ACB" w:rsidRPr="007D49FB" w:rsidRDefault="00D8600E" w:rsidP="007642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услуг ассистента (помощника), оказывающего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техническую помощь;</w:t>
      </w:r>
    </w:p>
    <w:p w:rsidR="00033ACB" w:rsidRPr="007D49FB" w:rsidRDefault="00D8600E" w:rsidP="0076426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 рамках компетенции Организации.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5.3. Рекомендации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033ACB" w:rsidRPr="007D49FB" w:rsidRDefault="00D8600E" w:rsidP="007642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3ACB" w:rsidRPr="007D49FB" w:rsidRDefault="00D8600E" w:rsidP="007642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разработку индивидуального учебного плана обучающегося;</w:t>
      </w:r>
    </w:p>
    <w:p w:rsidR="00033ACB" w:rsidRPr="007D49FB" w:rsidRDefault="00D8600E" w:rsidP="007642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адаптацию учебных и контрольно-измерительных материалов;</w:t>
      </w:r>
    </w:p>
    <w:p w:rsidR="00033ACB" w:rsidRPr="007D49FB" w:rsidRDefault="00D8600E" w:rsidP="007642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профилактику асоциального (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) поведения обучающегося;</w:t>
      </w:r>
    </w:p>
    <w:p w:rsidR="00033ACB" w:rsidRPr="007D49FB" w:rsidRDefault="00D8600E" w:rsidP="0076426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 рамках компетенции Организации.</w:t>
      </w:r>
    </w:p>
    <w:p w:rsidR="00033ACB" w:rsidRPr="007D49FB" w:rsidRDefault="00D8600E" w:rsidP="007642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5.4. Рекомендации по организации психолого-педагогического сопровождения обучающихся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реализуются на основании письменного согласия родителей (законных представителей).</w:t>
      </w:r>
    </w:p>
    <w:p w:rsidR="00033ACB" w:rsidRDefault="00033A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26B" w:rsidRDefault="0076426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26B" w:rsidRPr="007D49FB" w:rsidRDefault="0076426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CB" w:rsidRPr="007D49FB" w:rsidRDefault="00D860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 w:rsidR="0076426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к Положению о психолого-педагогическом консилиуме,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утвержденному </w:t>
      </w:r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СОШ </w:t>
      </w:r>
      <w:proofErr w:type="gramStart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>Балта</w:t>
      </w:r>
      <w:proofErr w:type="gramEnd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23.06.21 г. №76</w:t>
      </w:r>
    </w:p>
    <w:p w:rsidR="00033ACB" w:rsidRDefault="00D8600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proofErr w:type="spellEnd"/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заседанияпсихолого-педагогическогоконсилиума</w:t>
      </w:r>
      <w:proofErr w:type="spellEnd"/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2"/>
        <w:gridCol w:w="5838"/>
      </w:tblGrid>
      <w:tr w:rsidR="00033ACB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______________г.</w:t>
            </w:r>
          </w:p>
        </w:tc>
        <w:tc>
          <w:tcPr>
            <w:tcW w:w="5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_____</w:t>
            </w:r>
          </w:p>
        </w:tc>
      </w:tr>
      <w:tr w:rsidR="00033AC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033ACB" w:rsidRDefault="00033AC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__________________________________________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Секретарь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____________________________</w:t>
      </w:r>
    </w:p>
    <w:p w:rsidR="00033ACB" w:rsidRDefault="00033ACB">
      <w:pPr>
        <w:rPr>
          <w:rFonts w:hAnsi="Times New Roman" w:cs="Times New Roman"/>
          <w:color w:val="000000"/>
          <w:sz w:val="24"/>
          <w:szCs w:val="24"/>
        </w:rPr>
      </w:pP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Присутствовали:</w:t>
      </w:r>
      <w:r>
        <w:rPr>
          <w:rFonts w:hAnsi="Times New Roman" w:cs="Times New Roman"/>
          <w:color w:val="000000"/>
          <w:sz w:val="24"/>
          <w:szCs w:val="24"/>
        </w:rPr>
        <w:t>членыППк</w:t>
      </w:r>
      <w:proofErr w:type="spellEnd"/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Отсутствовали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 w:rsidR="0076426B"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СЛУШАЛИ: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представилаинформациюобобучающемся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По существу доклада замечаний и вопросов не поступило.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РЕШИЛИ: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обследование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p w:rsidR="00033ACB" w:rsidRPr="007D49FB" w:rsidRDefault="00033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СЛУШАЛИ: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_____________ – изложила условия и процедуру обследования.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По существу доклада замечаний и вопросов не поступило.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СЛУШАЛИ: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_____________ – подвела итоги обследования, предложила обобщенные рекомендации.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_________ – высказала замечания по рекомендациям по вопросу условий обучения ____________</w:t>
      </w:r>
      <w:r w:rsidRPr="007D49FB">
        <w:rPr>
          <w:lang w:val="ru-RU"/>
        </w:rPr>
        <w:br/>
      </w: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и предоставления ему </w:t>
      </w:r>
      <w:proofErr w:type="spell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Оформить коллегиальное заключение </w:t>
      </w:r>
      <w:proofErr w:type="gramStart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p w:rsidR="00033ACB" w:rsidRPr="007D49FB" w:rsidRDefault="00033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Приложения: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1) характеристики ____________;</w:t>
      </w:r>
    </w:p>
    <w:p w:rsidR="00033ACB" w:rsidRPr="007D49F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9FB">
        <w:rPr>
          <w:rFonts w:hAnsi="Times New Roman" w:cs="Times New Roman"/>
          <w:color w:val="000000"/>
          <w:sz w:val="24"/>
          <w:szCs w:val="24"/>
          <w:lang w:val="ru-RU"/>
        </w:rPr>
        <w:t>2) копии рабочих тетрадей ____________</w:t>
      </w:r>
    </w:p>
    <w:p w:rsidR="00033ACB" w:rsidRPr="007D49FB" w:rsidRDefault="00033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58"/>
        <w:gridCol w:w="4132"/>
        <w:gridCol w:w="2470"/>
      </w:tblGrid>
      <w:tr w:rsidR="00033ACB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033ACB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ЧленыППк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033ACB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033ACB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033ACB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033ACB"/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033ACB"/>
        </w:tc>
      </w:tr>
    </w:tbl>
    <w:p w:rsidR="00033ACB" w:rsidRPr="007D49FB" w:rsidRDefault="0076426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8600E"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риложение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8600E" w:rsidRPr="007D49FB">
        <w:rPr>
          <w:lang w:val="ru-RU"/>
        </w:rPr>
        <w:br/>
      </w:r>
      <w:r w:rsidR="00D8600E" w:rsidRPr="007D49FB">
        <w:rPr>
          <w:rFonts w:hAnsi="Times New Roman" w:cs="Times New Roman"/>
          <w:color w:val="000000"/>
          <w:sz w:val="24"/>
          <w:szCs w:val="24"/>
          <w:lang w:val="ru-RU"/>
        </w:rPr>
        <w:t>к Положению о психолого-педагогическом консилиуме,</w:t>
      </w:r>
      <w:r w:rsidR="00D8600E" w:rsidRPr="007D49FB">
        <w:rPr>
          <w:lang w:val="ru-RU"/>
        </w:rPr>
        <w:br/>
      </w:r>
      <w:r w:rsidR="00D8600E" w:rsidRPr="007D49F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СОШ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Балта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23.06.21 г. №76</w:t>
      </w:r>
    </w:p>
    <w:p w:rsidR="00033ACB" w:rsidRPr="007D49FB" w:rsidRDefault="00033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CB" w:rsidRDefault="00D8600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:rsidR="00033ACB" w:rsidRDefault="00033ACB">
      <w:pPr>
        <w:rPr>
          <w:rFonts w:hAnsi="Times New Roman" w:cs="Times New Roman"/>
          <w:color w:val="000000"/>
          <w:sz w:val="24"/>
          <w:szCs w:val="24"/>
        </w:rPr>
      </w:pPr>
    </w:p>
    <w:p w:rsidR="00033ACB" w:rsidRDefault="00D8600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Коллегиальноезаключениепсихолого-педагогическогоконсилиума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84"/>
        <w:gridCol w:w="2643"/>
      </w:tblGrid>
      <w:tr w:rsidR="00033A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</w:t>
            </w:r>
          </w:p>
        </w:tc>
      </w:tr>
    </w:tbl>
    <w:p w:rsidR="00033ACB" w:rsidRDefault="00D8600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Общиесведения</w:t>
      </w:r>
      <w:proofErr w:type="spellEnd"/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95"/>
        <w:gridCol w:w="6330"/>
      </w:tblGrid>
      <w:tr w:rsidR="00033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Ф. И. 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033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Датарожденияобучающегося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033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033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033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ПричинанаправлениянаППк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</w:tbl>
    <w:p w:rsidR="00033ACB" w:rsidRDefault="00D8600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КоллегиальноезаключениеППк</w:t>
      </w:r>
      <w:proofErr w:type="spellEnd"/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470"/>
      </w:tblGrid>
      <w:tr w:rsidR="00033ACB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033ACB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Рекомендациипедагогам</w:t>
            </w:r>
            <w:proofErr w:type="spellEnd"/>
          </w:p>
        </w:tc>
      </w:tr>
      <w:tr w:rsidR="00033ACB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033ACB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Рекомендацииродителям</w:t>
            </w:r>
            <w:proofErr w:type="spellEnd"/>
          </w:p>
        </w:tc>
      </w:tr>
      <w:tr w:rsidR="00033ACB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____________________________________;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____________________________________________.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59"/>
        <w:gridCol w:w="2736"/>
        <w:gridCol w:w="4275"/>
      </w:tblGrid>
      <w:tr w:rsidR="00033A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033A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ЧленыППк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033A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033A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033A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033ACB" w:rsidRDefault="00033AC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21"/>
        <w:gridCol w:w="906"/>
        <w:gridCol w:w="1766"/>
        <w:gridCol w:w="480"/>
        <w:gridCol w:w="440"/>
        <w:gridCol w:w="3192"/>
      </w:tblGrid>
      <w:tr w:rsidR="00033AC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033ACB" w:rsidRPr="00C06406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Pr="0076426B" w:rsidRDefault="00D8600E">
            <w:pPr>
              <w:rPr>
                <w:lang w:val="ru-RU"/>
              </w:rPr>
            </w:pPr>
            <w:r w:rsidRPr="00764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и Ф. И. О. (полностью) родителя (законного представителя)</w:t>
            </w:r>
          </w:p>
        </w:tc>
      </w:tr>
      <w:tr w:rsidR="00033AC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решениемсогласен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033ACB" w:rsidRPr="00C06406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Pr="0076426B" w:rsidRDefault="00D8600E">
            <w:pPr>
              <w:rPr>
                <w:lang w:val="ru-RU"/>
              </w:rPr>
            </w:pPr>
            <w:r w:rsidRPr="00764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и Ф. И. О. (полностью) родителя (законного представителя)</w:t>
            </w:r>
          </w:p>
        </w:tc>
      </w:tr>
      <w:tr w:rsidR="00033ACB" w:rsidRPr="00C06406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Pr="0076426B" w:rsidRDefault="00D8600E">
            <w:pPr>
              <w:rPr>
                <w:lang w:val="ru-RU"/>
              </w:rPr>
            </w:pPr>
            <w:r w:rsidRPr="00764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решением согласе</w:t>
            </w:r>
            <w:proofErr w:type="gramStart"/>
            <w:r w:rsidRPr="00764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764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на) частично, не согласен(на) с пунктами</w:t>
            </w:r>
          </w:p>
        </w:tc>
      </w:tr>
      <w:tr w:rsidR="00033ACB" w:rsidRPr="00C06406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3ACB" w:rsidRPr="00C06406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3AC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CB" w:rsidRPr="00C06406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D8600E">
            <w:pPr>
              <w:rPr>
                <w:lang w:val="ru-RU"/>
              </w:rPr>
            </w:pPr>
            <w:r w:rsidRPr="00764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и Ф. И. О. (полностью) родителя (законного представителя)</w:t>
            </w:r>
          </w:p>
        </w:tc>
      </w:tr>
      <w:tr w:rsidR="00033ACB" w:rsidRPr="00C0640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3ACB" w:rsidRPr="00C06406"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ACB" w:rsidRPr="0076426B" w:rsidRDefault="00033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3ACB" w:rsidRPr="0076426B" w:rsidRDefault="00D860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№ </w:t>
      </w:r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к Положению о психолого-педагогическом консилиуме,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утвержденному </w:t>
      </w:r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СОШ с. </w:t>
      </w:r>
      <w:proofErr w:type="gramStart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>Балта</w:t>
      </w:r>
      <w:proofErr w:type="gramEnd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23.06.21 г. №76</w:t>
      </w:r>
    </w:p>
    <w:p w:rsidR="00033ACB" w:rsidRPr="0076426B" w:rsidRDefault="00033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ACB" w:rsidRPr="0076426B" w:rsidRDefault="00D860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Схема составления представления психолого-педагогического консилиума </w:t>
      </w:r>
      <w:proofErr w:type="gramStart"/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76426B">
        <w:rPr>
          <w:lang w:val="ru-RU"/>
        </w:rPr>
        <w:br/>
      </w: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предоставления на ПМПК</w:t>
      </w:r>
    </w:p>
    <w:p w:rsidR="00033ACB" w:rsidRPr="0076426B" w:rsidRDefault="00D860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(Ф. И. О., дата рождения, группа/класс)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3ACB" w:rsidRPr="0076426B" w:rsidRDefault="00D860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дата поступления в образовательную организацию;</w:t>
      </w:r>
    </w:p>
    <w:p w:rsidR="00033ACB" w:rsidRDefault="00D860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полноенаименование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3ACB" w:rsidRDefault="00D8600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формаорганизацииобразования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– комбинированной направленности, компенсирующей направленности, общеразвивающая,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присмотра и ухода, кратковременного пребывания,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Лекотека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др.;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– общеобразовательный, отдельный для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с...;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2) на дому;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3) в форме семейного образования;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4) сетевая форма реализации образовательных программ;</w:t>
      </w:r>
    </w:p>
    <w:p w:rsidR="00033ACB" w:rsidRDefault="00D860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сприменениемдистанционныхтехнологий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3ACB" w:rsidRPr="0076426B" w:rsidRDefault="00D8600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факты, способные повлиять на поведение и успеваемость ребенка (в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образовательнойорганизации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): переход из одной образовательной организации в другую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организацию (причины), перевод в состав другого класса, замена учителя начальных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033ACB" w:rsidRPr="0076426B" w:rsidRDefault="00D8600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состав семьи (перечислить, с кем проживает ребенок: родственные отношения и количество детей/взрослых);</w:t>
      </w:r>
    </w:p>
    <w:p w:rsidR="00033ACB" w:rsidRPr="0076426B" w:rsidRDefault="00D8600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трудности, переживаемые в семье (материальные, хроническая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психотравматизация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 чем три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семьи, больше всего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ребенком).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 об условиях и результатах образования ребенка в образовательной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организации: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1. Краткая характеристика познавательного, речевого, двигательного,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коммуникативно-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развития ребенка на момент поступления в образовательную организацию: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качественно в соотношении с возрастными нормами развития (значительно отставало, отставало,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неравномерно отставало, частично опережало).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2. Краткая характеристика познавательного, речевого, двигательного,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коммуникативно-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Динамика (показатели) деятельности (практической, игровой, продуктивной) за период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нахождения в образовательной организации.</w:t>
      </w:r>
    </w:p>
    <w:p w:rsidR="00033ACB" w:rsidRPr="00D20F5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Заполните раздел, если составляете представление для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с умственной отсталостью </w:t>
      </w:r>
      <w:r w:rsidRPr="00D20F5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20F5B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интеллектуальныминарушениями</w:t>
      </w:r>
      <w:proofErr w:type="spellEnd"/>
      <w:r w:rsidRPr="00D20F5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5. Динамика освоения программного материала: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– программа, по которой обучается ребенок (авторы или название ОП/АОП);</w:t>
      </w:r>
    </w:p>
    <w:p w:rsidR="00C06406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– соответствие объема знаний, умений и навыков требованиям программы, или для обучающегося по программе дошкольного образования: достижение целевых ориентиров (в соответствии с годом обучения), или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 (фактически отсутствует, крайне незначительна, невысокая, неравномерная).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сензитивность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др.), качество деятельности при этом (ухудшается,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остается без изменений, снижается), эмоциональная напряженность при необходимости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публичного ответа, контрольной работы и пр. (высокая, неравномерная, нестабильная, не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выявляется), истощаемость (высокая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, с очевидным снижением качества деятельности и пр.,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умеренная, незначительная) и др.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7. Отношение семьи к трудностям ребенка (от игнорирования до готовности к сотрудничеству),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наличие других родственников или близких людей, пытающихся оказать поддержку, факты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дополнительных (оплачиваемых родителями) занятий с ребенком (занятия с логопедом,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дефектологом, психологом, репетиторство).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8. Получаемая коррекционно-развивающая, психолого-педагогическая помощь (конкретизировать)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(занятия с логопедом, дефектологом, психологом, учителем начальных классов – указать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длительность, то есть когда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/закончились занятия), регулярность посещения этих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занятий, выполнение домашних заданий этих специалистов.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9. Характеристики взросления: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Заполните раздел, если составляете представление для подростков, а также обучающихся с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(общественно опасным) поведением: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переживаний,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запретили родители, исключили из секции, перестал заниматься из-за нехватки средств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п.);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 занятости во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 (имеет ли круг обязанностей, как относится к их выполнению);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отношение к учебе (наличие предпочитаемых предметов, любимых учителей);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отношение к педагогическим воздействиям (описать воздействия и реакцию на них);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значимость общения со сверстниками в системе ценностей обучающегося (приоритетная, второстепенная);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значимость виртуального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в системе ценностей обучающегося (сколько времени, по его собственному мнению, проводит в социальных сетях);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033AC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принадлежность к молодежной субкультур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spellStart"/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33AC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особенностипсихосексуальногоразвития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религиозные убеждения (не актуализирует, навязывает другим);</w:t>
      </w:r>
    </w:p>
    <w:p w:rsidR="00033ACB" w:rsidRPr="0076426B" w:rsidRDefault="00D860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привязан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, либо эмоциональная связь с семьей ухудшена/утрачена);</w:t>
      </w:r>
    </w:p>
    <w:p w:rsidR="00033ACB" w:rsidRPr="0076426B" w:rsidRDefault="00D8600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жизненные планы и профессиональные намерения.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Поведенческие девиации: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Заполните раздел, если составляете представление для подростков, а также обучающихся с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(общественно опасным) поведением:</w:t>
      </w:r>
    </w:p>
    <w:p w:rsidR="00033ACB" w:rsidRPr="0076426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совершенные в прошлом или текущие правонарушения;</w:t>
      </w:r>
    </w:p>
    <w:p w:rsidR="00033ACB" w:rsidRPr="0076426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наличие самовольных уходов из дома, бродяжничество;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33ACB" w:rsidRPr="0076426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033ACB" w:rsidRPr="0076426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оппозиционные установки (спорит, отказывается) либо негативизм (делает наоборот);</w:t>
      </w:r>
    </w:p>
    <w:p w:rsidR="00033ACB" w:rsidRPr="0076426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отношение к курению, алкоголю, наркотикам, другим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психоактивным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033AC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сквернословие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3ACB" w:rsidRPr="0076426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проявления злости и/или ненависти к окружающим (конкретизировать);</w:t>
      </w:r>
    </w:p>
    <w:p w:rsidR="00033ACB" w:rsidRPr="0076426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отношение к компьютерным играм (равнодушен, интерес, зависимость);</w:t>
      </w:r>
    </w:p>
    <w:p w:rsidR="00033ACB" w:rsidRPr="0076426B" w:rsidRDefault="00D860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повышенная внушаемость (влияние авторитетов, влияние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дисфункциональных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сверстников, подверженность влиянию моды, средств массовой информации и пр.);</w:t>
      </w:r>
    </w:p>
    <w:p w:rsidR="00C06406" w:rsidRDefault="00D8600E" w:rsidP="00C0640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C06406">
        <w:rPr>
          <w:rFonts w:hAnsi="Times New Roman" w:cs="Times New Roman"/>
          <w:color w:val="000000"/>
          <w:sz w:val="24"/>
          <w:szCs w:val="24"/>
        </w:rPr>
        <w:t>дезадаптивныечертыличности</w:t>
      </w:r>
      <w:proofErr w:type="spellEnd"/>
      <w:proofErr w:type="gramEnd"/>
      <w:r w:rsidRPr="00C06406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06406">
        <w:rPr>
          <w:rFonts w:hAnsi="Times New Roman" w:cs="Times New Roman"/>
          <w:color w:val="000000"/>
          <w:sz w:val="24"/>
          <w:szCs w:val="24"/>
        </w:rPr>
        <w:t>конкретизировать</w:t>
      </w:r>
      <w:proofErr w:type="spellEnd"/>
      <w:r w:rsidRPr="00C06406">
        <w:rPr>
          <w:rFonts w:hAnsi="Times New Roman" w:cs="Times New Roman"/>
          <w:color w:val="000000"/>
          <w:sz w:val="24"/>
          <w:szCs w:val="24"/>
        </w:rPr>
        <w:t>).</w:t>
      </w:r>
    </w:p>
    <w:p w:rsidR="00033ACB" w:rsidRPr="00C06406" w:rsidRDefault="00D8600E" w:rsidP="00C0640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406">
        <w:rPr>
          <w:rFonts w:hAnsi="Times New Roman" w:cs="Times New Roman"/>
          <w:color w:val="000000"/>
          <w:sz w:val="24"/>
          <w:szCs w:val="24"/>
          <w:lang w:val="ru-RU"/>
        </w:rPr>
        <w:t>10. Информация о проведении индивидуальной профилактической работы (конкретизировать).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11. Общий вывод о необходимости уточнения, изменения, подтверждения образовательного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Дата составления документа.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председателя </w:t>
      </w:r>
      <w:proofErr w:type="spell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. Печать образовательной организации.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Дополнительно: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1. Для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АОП – указать коррекционно-развивающие курсы, динамику в коррекции нарушений.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организации.</w:t>
      </w:r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3. Представление заверяется личной подписью руководителя образовательной организации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лица), печатью образовательной организации.</w:t>
      </w:r>
    </w:p>
    <w:p w:rsidR="00C06406" w:rsidRDefault="00D8600E" w:rsidP="00C064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4. Представление может быть дополнено исходя из индивидуальных особенностей </w:t>
      </w:r>
      <w:proofErr w:type="gramStart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406" w:rsidRDefault="00D8600E" w:rsidP="00C0640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№ </w:t>
      </w:r>
      <w:r w:rsidR="0076426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к Положению о психолого-педагогическом консилиуме,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СОШ </w:t>
      </w:r>
      <w:proofErr w:type="gramStart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>Балта</w:t>
      </w:r>
      <w:proofErr w:type="gramEnd"/>
      <w:r w:rsidR="0076426B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23.06.21 г. №76</w:t>
      </w:r>
      <w:bookmarkStart w:id="0" w:name="_GoBack"/>
      <w:bookmarkEnd w:id="0"/>
    </w:p>
    <w:p w:rsidR="00033ACB" w:rsidRPr="0076426B" w:rsidRDefault="00D8600E" w:rsidP="00C06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Согласие родителей (законных представителей) обучающегося на проведение </w:t>
      </w:r>
      <w:proofErr w:type="gramStart"/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proofErr w:type="gramEnd"/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обследования специалистами </w:t>
      </w:r>
      <w:proofErr w:type="spellStart"/>
      <w:r w:rsidRPr="00764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033ACB" w:rsidRPr="0076426B" w:rsidRDefault="00D860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Я, _____________________, паспорт ____________ выдан _______________________________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________, являясь родителем (законным представителем) _________________________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года рождения, обучающегося в ____________, выражаю согласие на проведение</w:t>
      </w:r>
      <w:r w:rsidRPr="0076426B">
        <w:rPr>
          <w:lang w:val="ru-RU"/>
        </w:rPr>
        <w:br/>
      </w:r>
      <w:r w:rsidRPr="0076426B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психолого-педагогического обследования.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7"/>
        <w:gridCol w:w="1993"/>
        <w:gridCol w:w="5670"/>
      </w:tblGrid>
      <w:tr w:rsidR="00033A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ACB" w:rsidRDefault="00D860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406" w:rsidRPr="00C06406" w:rsidRDefault="00D8600E" w:rsidP="00C064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p w:rsidR="00D8600E" w:rsidRPr="00C06406" w:rsidRDefault="00D8600E">
      <w:pPr>
        <w:rPr>
          <w:lang w:val="ru-RU"/>
        </w:rPr>
      </w:pPr>
    </w:p>
    <w:sectPr w:rsidR="00D8600E" w:rsidRPr="00C06406" w:rsidSect="000869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5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A3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24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03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F6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57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3ACB"/>
    <w:rsid w:val="00086924"/>
    <w:rsid w:val="002D33B1"/>
    <w:rsid w:val="002D3591"/>
    <w:rsid w:val="003514A0"/>
    <w:rsid w:val="00425174"/>
    <w:rsid w:val="004F7E17"/>
    <w:rsid w:val="005A05CE"/>
    <w:rsid w:val="00653AF6"/>
    <w:rsid w:val="0076426B"/>
    <w:rsid w:val="007D49FB"/>
    <w:rsid w:val="00B73A5A"/>
    <w:rsid w:val="00C06406"/>
    <w:rsid w:val="00D20F5B"/>
    <w:rsid w:val="00D8600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3020</Words>
  <Characters>17215</Characters>
  <Application>Microsoft Office Word</Application>
  <DocSecurity>0</DocSecurity>
  <Lines>143</Lines>
  <Paragraphs>40</Paragraphs>
  <ScaleCrop>false</ScaleCrop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</dc:creator>
  <dc:description>Подготовлено экспертами Актион-МЦФЭР</dc:description>
  <cp:lastModifiedBy>Ирина Георгиевна</cp:lastModifiedBy>
  <cp:revision>2</cp:revision>
  <dcterms:created xsi:type="dcterms:W3CDTF">2022-03-25T07:10:00Z</dcterms:created>
  <dcterms:modified xsi:type="dcterms:W3CDTF">2022-03-25T07:10:00Z</dcterms:modified>
</cp:coreProperties>
</file>