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1" w:rsidRDefault="004C2691" w:rsidP="004E7A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4332"/>
            <wp:effectExtent l="19050" t="0" r="5715" b="0"/>
            <wp:docPr id="1" name="Рисунок 1" descr="C:\Users\Залина\Desktop\Скан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2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91" w:rsidRDefault="004C2691" w:rsidP="004E7A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A7D" w:rsidRPr="004E7A7D" w:rsidRDefault="004E7A7D" w:rsidP="004E7A7D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E7A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4E7A7D" w:rsidRPr="004E7A7D" w:rsidRDefault="004E7A7D" w:rsidP="004E7A7D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E7A7D" w:rsidRPr="004E7A7D" w:rsidTr="004E7A7D">
        <w:tc>
          <w:tcPr>
            <w:tcW w:w="5070" w:type="dxa"/>
            <w:vMerge w:val="restart"/>
          </w:tcPr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__________  /Бучукури И.О./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7D" w:rsidRPr="004E7A7D" w:rsidTr="004E7A7D">
        <w:tc>
          <w:tcPr>
            <w:tcW w:w="0" w:type="auto"/>
            <w:vMerge/>
            <w:vAlign w:val="center"/>
            <w:hideMark/>
          </w:tcPr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с. Балта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A7D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4E7A7D" w:rsidRPr="004E7A7D" w:rsidRDefault="004E7A7D" w:rsidP="004E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97412E" w:rsidRDefault="005F135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2E">
        <w:rPr>
          <w:rFonts w:ascii="Times New Roman" w:hAnsi="Times New Roman"/>
          <w:b/>
          <w:sz w:val="28"/>
          <w:szCs w:val="28"/>
        </w:rPr>
        <w:t xml:space="preserve">Положение о внутренней системе оценки </w:t>
      </w:r>
    </w:p>
    <w:p w:rsidR="00947B86" w:rsidRPr="004E7A7D" w:rsidRDefault="004E7A7D" w:rsidP="004E7A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образования</w:t>
      </w:r>
    </w:p>
    <w:p w:rsidR="00083FA1" w:rsidRDefault="00083FA1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7CBF" w:rsidRPr="006640C5" w:rsidRDefault="00B67CBF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1355" w:rsidRPr="000542A4" w:rsidRDefault="000542A4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1. </w:t>
      </w:r>
      <w:r w:rsidR="005F1355" w:rsidRPr="000542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1355" w:rsidRPr="006640C5" w:rsidRDefault="005F1355" w:rsidP="006640C5">
      <w:pPr>
        <w:pStyle w:val="a4"/>
        <w:spacing w:line="360" w:lineRule="auto"/>
        <w:ind w:left="0"/>
        <w:jc w:val="center"/>
        <w:rPr>
          <w:b/>
        </w:rPr>
      </w:pPr>
    </w:p>
    <w:p w:rsidR="000542A4" w:rsidRDefault="00F850DF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1.1. </w:t>
      </w:r>
      <w:r w:rsidR="006F0415" w:rsidRPr="008918C5">
        <w:t>Настоящее положение разработано в соответствии с</w:t>
      </w:r>
      <w:r w:rsidR="000542A4">
        <w:t>: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Федеральным законом от 29.12.2012 № 273-ФЗ </w:t>
      </w:r>
      <w:r w:rsidR="00BE61DC">
        <w:t>"</w:t>
      </w:r>
      <w:r w:rsidR="006F0415" w:rsidRPr="008918C5">
        <w:t>Об образовании в Российской Федерации</w:t>
      </w:r>
      <w:r w:rsidR="00BE61DC">
        <w:t>"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• </w:t>
      </w:r>
      <w:r w:rsidR="006F465D" w:rsidRPr="006F19C7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eastAsia="Calibri"/>
        </w:rPr>
        <w:t>–</w:t>
      </w:r>
      <w:r w:rsidR="006F465D" w:rsidRPr="006F19C7">
        <w:rPr>
          <w:rFonts w:eastAsia="Calibri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•ф</w:t>
      </w:r>
      <w:r w:rsidR="006F0415" w:rsidRPr="008918C5">
        <w:t xml:space="preserve">едеральным государственным образовательным стандартом начального общего образования, утв. Приказом Минобрнауки России от 06.10.2009 № 373, 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 ф</w:t>
      </w:r>
      <w:r w:rsidR="006F0415" w:rsidRPr="008918C5">
        <w:t>едеральным государственным образовательнымстандартом основного общего образования, утв. Приказом Минобрнауки РФ от 17.12.2010 № 1897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lastRenderedPageBreak/>
        <w:t>• ф</w:t>
      </w:r>
      <w:r w:rsidR="006F0415" w:rsidRPr="008918C5">
        <w:t>едеральным государственным образовательным стандартом среднего (полного) общего образования, утв. Приказом Минобрнауки России от 17.05.2012 № 413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5F1355" w:rsidRPr="008918C5">
        <w:t xml:space="preserve">ПриказомМинобрнауки № 462 от 14.06.2013 </w:t>
      </w:r>
      <w:r w:rsidR="00334961">
        <w:t>"</w:t>
      </w:r>
      <w:r w:rsidR="005F1355" w:rsidRPr="008918C5">
        <w:t>Об утверждении порядка проведении самообследования в образовательной организации</w:t>
      </w:r>
      <w:r w:rsidR="00334961">
        <w:t>"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5F1355" w:rsidRPr="008918C5">
        <w:t xml:space="preserve"> Приказом Минобрнауки</w:t>
      </w:r>
      <w:r w:rsidR="008918C5" w:rsidRPr="008918C5">
        <w:t>Россиио</w:t>
      </w:r>
      <w:r w:rsidR="00272D53">
        <w:t>т 10.12.2013 № 1324 "</w:t>
      </w:r>
      <w:r w:rsidR="005F1355" w:rsidRPr="008918C5">
        <w:t>Об утверждении показателей деятельности образовательной организации, подлежа</w:t>
      </w:r>
      <w:r w:rsidR="00272D53">
        <w:t>щей самообследованию"</w:t>
      </w:r>
      <w:r>
        <w:t>;</w:t>
      </w:r>
    </w:p>
    <w:p w:rsidR="005F1355" w:rsidRPr="008918C5" w:rsidRDefault="000542A4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t>•</w:t>
      </w:r>
      <w:r w:rsidR="005F1355" w:rsidRPr="008918C5">
        <w:t xml:space="preserve">Уставом </w:t>
      </w:r>
      <w:r w:rsidRPr="008918C5">
        <w:t>образовательной организации</w:t>
      </w:r>
      <w:r w:rsidR="008918C5">
        <w:t xml:space="preserve">. </w:t>
      </w:r>
    </w:p>
    <w:p w:rsidR="008918C5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4E7A7D">
        <w:rPr>
          <w:rFonts w:ascii="Times New Roman" w:hAnsi="Times New Roman"/>
          <w:sz w:val="24"/>
          <w:szCs w:val="24"/>
        </w:rPr>
        <w:t>МБОУ СОШ с. Балта</w:t>
      </w:r>
      <w:bookmarkStart w:id="0" w:name="_GoBack"/>
      <w:bookmarkEnd w:id="0"/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ОО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ОО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ОО</w:t>
      </w:r>
      <w:r w:rsidR="005F1355" w:rsidRPr="006640C5">
        <w:t>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ОО в оценку деятельности системы образования образовательной организации,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внутришкольного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направлена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>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ОО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F850DF">
        <w:t>;</w:t>
      </w:r>
    </w:p>
    <w:p w:rsidR="00F850DF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F850DF">
        <w:t xml:space="preserve">_________________________________________________________________ . 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CF0D96">
        <w:t>учащимисяи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CF0D96">
        <w:t xml:space="preserve"> за период _______</w:t>
      </w:r>
      <w:r w:rsidR="000542A4">
        <w:t>_________________________________________________________</w:t>
      </w:r>
      <w:r w:rsidR="00CF0D96">
        <w:t>_ и</w:t>
      </w:r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(Приложение 2)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747A87" w:rsidRPr="000542A4">
        <w:t>проводитсяс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0542A4">
      <w:pPr>
        <w:pStyle w:val="a4"/>
        <w:spacing w:line="360" w:lineRule="auto"/>
        <w:ind w:left="0"/>
        <w:jc w:val="center"/>
        <w:rPr>
          <w:b/>
        </w:rPr>
      </w:pP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образовательной организации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  <w:rPr>
          <w:sz w:val="20"/>
          <w:szCs w:val="20"/>
        </w:rPr>
      </w:pPr>
      <w:r>
        <w:t xml:space="preserve">3.2. </w:t>
      </w:r>
      <w:r w:rsidR="005F1355" w:rsidRPr="006640C5">
        <w:t xml:space="preserve">Оценку содержания образования осуществляет </w:t>
      </w:r>
      <w:r w:rsidR="005C1F65">
        <w:t>___________________</w:t>
      </w:r>
      <w:r>
        <w:t>_______________________________________________</w:t>
      </w:r>
      <w:r w:rsidR="005C1F65">
        <w:t>________________</w:t>
      </w:r>
    </w:p>
    <w:p w:rsidR="00235289" w:rsidRPr="005C1F65" w:rsidRDefault="00235289" w:rsidP="000542A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5C1F65">
        <w:rPr>
          <w:rFonts w:ascii="Times New Roman" w:hAnsi="Times New Roman"/>
          <w:sz w:val="20"/>
          <w:szCs w:val="20"/>
        </w:rPr>
        <w:t>(</w:t>
      </w:r>
      <w:r w:rsidR="005F1355" w:rsidRPr="005C1F65">
        <w:rPr>
          <w:rFonts w:ascii="Times New Roman" w:hAnsi="Times New Roman"/>
          <w:sz w:val="20"/>
          <w:szCs w:val="20"/>
        </w:rPr>
        <w:t>заместитель директора</w:t>
      </w:r>
      <w:r w:rsidR="00443D2C">
        <w:rPr>
          <w:rFonts w:ascii="Times New Roman" w:hAnsi="Times New Roman"/>
          <w:sz w:val="20"/>
          <w:szCs w:val="20"/>
        </w:rPr>
        <w:t xml:space="preserve"> по УВР</w:t>
      </w:r>
      <w:r w:rsidR="006D1FD2" w:rsidRPr="005C1F65">
        <w:rPr>
          <w:rFonts w:ascii="Times New Roman" w:hAnsi="Times New Roman"/>
          <w:sz w:val="20"/>
          <w:szCs w:val="20"/>
        </w:rPr>
        <w:t xml:space="preserve">, </w:t>
      </w:r>
      <w:r w:rsidR="00075C69" w:rsidRPr="005C1F65">
        <w:rPr>
          <w:rFonts w:ascii="Times New Roman" w:hAnsi="Times New Roman"/>
          <w:sz w:val="20"/>
          <w:szCs w:val="20"/>
        </w:rPr>
        <w:t>коллегиальный орган ОО)</w:t>
      </w:r>
    </w:p>
    <w:p w:rsidR="005F1355" w:rsidRPr="006640C5" w:rsidRDefault="005F1355" w:rsidP="00BE61DC">
      <w:pPr>
        <w:pStyle w:val="a4"/>
        <w:spacing w:line="360" w:lineRule="auto"/>
        <w:ind w:left="0"/>
        <w:jc w:val="both"/>
      </w:pPr>
      <w:r w:rsidRPr="006640C5">
        <w:t>на основании параметров и измерителей,</w:t>
      </w:r>
      <w:r w:rsidR="00235289">
        <w:t xml:space="preserve"> разработанных в ОО (</w:t>
      </w:r>
      <w:r w:rsidR="00EA3234" w:rsidRPr="00E13D75">
        <w:t>Приложение</w:t>
      </w:r>
      <w:r w:rsidRPr="00E13D75">
        <w:t xml:space="preserve"> 1</w:t>
      </w:r>
      <w:r w:rsidR="00235289">
        <w:t>)</w:t>
      </w:r>
      <w:r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ОО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</w:t>
      </w:r>
      <w:r w:rsidR="00F850DF">
        <w:rPr>
          <w:rFonts w:ascii="Times New Roman" w:hAnsi="Times New Roman"/>
          <w:sz w:val="24"/>
          <w:szCs w:val="24"/>
        </w:rPr>
        <w:t xml:space="preserve"> 2004 г.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r w:rsidR="00F850DF">
        <w:rPr>
          <w:rFonts w:ascii="Times New Roman" w:hAnsi="Times New Roman"/>
          <w:sz w:val="24"/>
          <w:szCs w:val="24"/>
        </w:rPr>
        <w:t>очно-заочной, заочной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ОО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 xml:space="preserve">я в полном объемесодержания программного материала по учебному(ым) предмету(ам), курсу(ам), дисциплине(ам)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</w:t>
      </w:r>
      <w:r w:rsidR="00F850DF" w:rsidRPr="00443D2C">
        <w:rPr>
          <w:rFonts w:ascii="Times New Roman" w:hAnsi="Times New Roman"/>
          <w:i/>
          <w:sz w:val="24"/>
          <w:szCs w:val="24"/>
        </w:rPr>
        <w:t>(</w:t>
      </w:r>
      <w:r w:rsidR="00F850DF">
        <w:rPr>
          <w:i/>
          <w:sz w:val="24"/>
          <w:szCs w:val="24"/>
        </w:rPr>
        <w:t>*</w:t>
      </w:r>
      <w:r w:rsidR="00F850DF" w:rsidRPr="00443D2C">
        <w:rPr>
          <w:rFonts w:ascii="Times New Roman" w:hAnsi="Times New Roman"/>
          <w:i/>
          <w:sz w:val="24"/>
          <w:szCs w:val="24"/>
        </w:rPr>
        <w:t>при включении внеурочной деятельности в ООП)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объемесодержания программного материала по учебному(ым) предмету(ам), курсу(ам), дисциплине(ам)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духовно-нравственного развития обучающихся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социализации и воспитания обучающихся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Общая численность обучающихся</w:t>
      </w:r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сетев</w:t>
      </w:r>
      <w:r w:rsidR="00F850DF">
        <w:t>ая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C3093B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5F1355" w:rsidRPr="006640C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 xml:space="preserve">проводит заместитель директора по УВР при содействии заместителя директора по АХД по параметрам и измерителям, </w:t>
      </w:r>
      <w:r w:rsidR="004D0BD6">
        <w:t>разработанных в ОО (</w:t>
      </w:r>
      <w:r w:rsidR="004D0BD6" w:rsidRPr="00E13D75">
        <w:t>Приложение</w:t>
      </w:r>
      <w:r w:rsidR="00E13D75">
        <w:t xml:space="preserve"> 2</w:t>
      </w:r>
      <w:r w:rsidR="004D0BD6" w:rsidRPr="00D04FF8">
        <w:rPr>
          <w:b/>
        </w:rPr>
        <w:t>)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итоговая аттестация обучающихся на институциональном уровне (по предметам, не выходящим на ГИА</w:t>
      </w:r>
      <w:r w:rsidR="00E9662D" w:rsidRPr="003579DA">
        <w:rPr>
          <w:rFonts w:ascii="Times New Roman" w:hAnsi="Times New Roman"/>
          <w:sz w:val="24"/>
          <w:szCs w:val="24"/>
        </w:rPr>
        <w:t xml:space="preserve"> (предметы по выбору)</w:t>
      </w:r>
      <w:r w:rsidR="005F1355" w:rsidRPr="003579DA">
        <w:rPr>
          <w:rFonts w:ascii="Times New Roman" w:hAnsi="Times New Roman"/>
          <w:sz w:val="24"/>
          <w:szCs w:val="24"/>
        </w:rPr>
        <w:t>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>Оценка результатов реализации ООП, в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итоговая аттестация обучающихся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5.2.2. Оценка достижения метапредметных результатов освоения ООП в соответствии с ФГОС НОО, ФГОС ООО, ФГОС </w:t>
      </w:r>
      <w:r w:rsidR="004D0BD6" w:rsidRPr="006640C5">
        <w:t xml:space="preserve">СОО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9662D">
        <w:t>тест;</w:t>
      </w:r>
    </w:p>
    <w:p w:rsidR="00ED1BF3" w:rsidRDefault="008F067B" w:rsidP="008F067B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>экспертное заключение по результатам выполнения учащимися группового проекта</w:t>
      </w:r>
      <w:r w:rsidR="00E13D75">
        <w:t>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5.2.3. КИМы для оценки достижения учащимися метапредметных результатов освоения ООП </w:t>
      </w:r>
      <w:r w:rsidR="004D0BD6">
        <w:t>соотве</w:t>
      </w:r>
      <w:r w:rsidR="00790743">
        <w:t>т</w:t>
      </w:r>
      <w:r w:rsidR="004D0BD6">
        <w:t xml:space="preserve">ствующего уровня </w:t>
      </w:r>
      <w:r w:rsidRPr="006640C5">
        <w:t xml:space="preserve">разрабатываются на </w:t>
      </w:r>
      <w:r w:rsidR="004D0BD6">
        <w:t>______</w:t>
      </w:r>
      <w:r w:rsidR="008F067B">
        <w:t>______________</w:t>
      </w:r>
      <w:r w:rsidR="004D0BD6">
        <w:t xml:space="preserve">______________ </w:t>
      </w:r>
      <w:r w:rsidRPr="006640C5">
        <w:t>уровне.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метапредметных результатов проводится согласно параметрам и индикаторам, представленных в </w:t>
      </w:r>
      <w:r w:rsidRPr="00E13D75">
        <w:t>Приложении 4.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Приложении</w:t>
      </w:r>
      <w:r w:rsidR="0027032D" w:rsidRPr="00E13D75">
        <w:t>5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 xml:space="preserve">организуются и проводятся в ОО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r w:rsidRPr="00827A21">
        <w:t xml:space="preserve">метапредметных – в зависимости от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235289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E8" w:rsidRDefault="005253E8" w:rsidP="00026608">
      <w:pPr>
        <w:spacing w:after="0" w:line="240" w:lineRule="auto"/>
      </w:pPr>
      <w:r>
        <w:separator/>
      </w:r>
    </w:p>
  </w:endnote>
  <w:endnote w:type="continuationSeparator" w:id="1">
    <w:p w:rsidR="005253E8" w:rsidRDefault="005253E8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E8" w:rsidRDefault="005253E8" w:rsidP="00026608">
      <w:pPr>
        <w:spacing w:after="0" w:line="240" w:lineRule="auto"/>
      </w:pPr>
      <w:r>
        <w:separator/>
      </w:r>
    </w:p>
  </w:footnote>
  <w:footnote w:type="continuationSeparator" w:id="1">
    <w:p w:rsidR="005253E8" w:rsidRDefault="005253E8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55"/>
    <w:rsid w:val="0000247B"/>
    <w:rsid w:val="00026608"/>
    <w:rsid w:val="00035BB5"/>
    <w:rsid w:val="000542A4"/>
    <w:rsid w:val="000552E0"/>
    <w:rsid w:val="00055F40"/>
    <w:rsid w:val="0006305B"/>
    <w:rsid w:val="0007015A"/>
    <w:rsid w:val="00075C69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313F68"/>
    <w:rsid w:val="00316495"/>
    <w:rsid w:val="003205A7"/>
    <w:rsid w:val="00334961"/>
    <w:rsid w:val="00342C5A"/>
    <w:rsid w:val="003579DA"/>
    <w:rsid w:val="00383421"/>
    <w:rsid w:val="003D301C"/>
    <w:rsid w:val="00416145"/>
    <w:rsid w:val="004305F3"/>
    <w:rsid w:val="00443D2C"/>
    <w:rsid w:val="004455F7"/>
    <w:rsid w:val="004512E2"/>
    <w:rsid w:val="004816C6"/>
    <w:rsid w:val="004C2691"/>
    <w:rsid w:val="004D0018"/>
    <w:rsid w:val="004D0BD6"/>
    <w:rsid w:val="004E7A7D"/>
    <w:rsid w:val="004F241B"/>
    <w:rsid w:val="004F27B4"/>
    <w:rsid w:val="004F2F66"/>
    <w:rsid w:val="005253E8"/>
    <w:rsid w:val="00543F5C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47A87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E3F6A"/>
    <w:rsid w:val="008F067B"/>
    <w:rsid w:val="008F1746"/>
    <w:rsid w:val="008F5E4C"/>
    <w:rsid w:val="00903D82"/>
    <w:rsid w:val="00917B1F"/>
    <w:rsid w:val="00932C84"/>
    <w:rsid w:val="00947500"/>
    <w:rsid w:val="00947B86"/>
    <w:rsid w:val="0096187F"/>
    <w:rsid w:val="0097120F"/>
    <w:rsid w:val="009718E6"/>
    <w:rsid w:val="0097412E"/>
    <w:rsid w:val="00984587"/>
    <w:rsid w:val="00992D58"/>
    <w:rsid w:val="009F5C6E"/>
    <w:rsid w:val="00A057F1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4FF8"/>
    <w:rsid w:val="00D0533A"/>
    <w:rsid w:val="00D060A2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C0AE1"/>
    <w:rsid w:val="00ED1BF3"/>
    <w:rsid w:val="00EE3279"/>
    <w:rsid w:val="00EE430F"/>
    <w:rsid w:val="00EF6C65"/>
    <w:rsid w:val="00F15CBE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4350-C6F8-451C-83D8-B55517C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dcterms:created xsi:type="dcterms:W3CDTF">2018-01-25T12:45:00Z</dcterms:created>
  <dcterms:modified xsi:type="dcterms:W3CDTF">2018-01-25T12:45:00Z</dcterms:modified>
</cp:coreProperties>
</file>