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B" w:rsidRDefault="00D22E0B" w:rsidP="00212E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0214"/>
            <wp:effectExtent l="19050" t="0" r="5715" b="0"/>
            <wp:docPr id="1" name="Рисунок 1" descr="C:\Users\Залина\Desktop\Скан\7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7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0B" w:rsidRDefault="00D22E0B" w:rsidP="00212E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EED" w:rsidRPr="00212EED" w:rsidRDefault="00212EED" w:rsidP="00212EED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12E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МБОУ СОШ с. Балта</w:t>
      </w:r>
    </w:p>
    <w:p w:rsidR="00212EED" w:rsidRPr="00212EED" w:rsidRDefault="00212EED" w:rsidP="00212EED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212EED" w:rsidRPr="00212EED" w:rsidTr="00212EED">
        <w:tc>
          <w:tcPr>
            <w:tcW w:w="5070" w:type="dxa"/>
            <w:vMerge w:val="restart"/>
          </w:tcPr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Управляющего совета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__________  /Бучукури И.О./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ED" w:rsidRPr="00212EED" w:rsidTr="00212EED">
        <w:tc>
          <w:tcPr>
            <w:tcW w:w="0" w:type="auto"/>
            <w:vMerge/>
            <w:vAlign w:val="center"/>
            <w:hideMark/>
          </w:tcPr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с. Балта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EED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212EED" w:rsidRPr="00212EED" w:rsidRDefault="00212EED" w:rsidP="0021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0E0" w:rsidRDefault="006550E0"/>
    <w:p w:rsidR="006550E0" w:rsidRPr="005A37AA" w:rsidRDefault="006550E0" w:rsidP="006550E0">
      <w:pPr>
        <w:pStyle w:val="docosn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Положение о поощрении обучающихся</w:t>
      </w: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1. Общие положения</w:t>
      </w: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1.1. Положение о поощрении обучающихся (далее – Положение) разработано в </w:t>
      </w:r>
    </w:p>
    <w:p w:rsidR="006550E0" w:rsidRPr="00212EED" w:rsidRDefault="00212EED" w:rsidP="00212EED">
      <w:pPr>
        <w:pStyle w:val="docosntext"/>
        <w:spacing w:after="0" w:line="360" w:lineRule="auto"/>
        <w:ind w:left="0" w:right="159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с. Балта </w:t>
      </w:r>
      <w:r w:rsidR="006550E0" w:rsidRPr="005A37AA">
        <w:rPr>
          <w:rFonts w:ascii="Times New Roman" w:hAnsi="Times New Roman" w:cs="Times New Roman"/>
          <w:sz w:val="24"/>
          <w:szCs w:val="24"/>
        </w:rPr>
        <w:t>(далее – ОО) в соответствии:</w:t>
      </w: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с Федеральным законом от 29.12.2012 № 273-ФЗ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273-ФЗ);</w:t>
      </w: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приказом Минобрнауки России от 23.06.2014 № 685 </w:t>
      </w:r>
      <w:r w:rsidR="00EF6AFE">
        <w:rPr>
          <w:rFonts w:ascii="Times New Roman" w:hAnsi="Times New Roman" w:cs="Times New Roman"/>
          <w:sz w:val="24"/>
          <w:szCs w:val="24"/>
        </w:rPr>
        <w:t>«</w:t>
      </w:r>
      <w:r w:rsidRPr="005A37AA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медали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"»</w:t>
      </w:r>
      <w:r w:rsidRPr="005A37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50E0" w:rsidRPr="006550E0" w:rsidRDefault="006550E0" w:rsidP="00212EED">
      <w:pPr>
        <w:pStyle w:val="docspis"/>
        <w:spacing w:after="0" w:line="360" w:lineRule="auto"/>
        <w:ind w:left="320" w:right="15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A37AA">
        <w:rPr>
          <w:rFonts w:ascii="Times New Roman" w:hAnsi="Times New Roman" w:cs="Times New Roman"/>
          <w:sz w:val="24"/>
          <w:szCs w:val="24"/>
        </w:rPr>
        <w:t>уставом ОО</w:t>
      </w:r>
      <w:r w:rsidR="00212E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1.2. Настоящее Положение закрепляет условия и основные виды поощрения обучающихся,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6550E0" w:rsidRDefault="006550E0" w:rsidP="006550E0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</w:rPr>
      </w:pP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2. Условия поощрения обучающихся</w:t>
      </w: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2.1.Обучающиеся ОО имеют право на поощрение за достижение успеховв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2.2. Достижение успехов в какой-либо из перечисленных в п. 2.1 областей не исключает права на поощрение в иных указанных областях. </w:t>
      </w:r>
    </w:p>
    <w:p w:rsidR="006550E0" w:rsidRPr="005A37AA" w:rsidRDefault="006550E0" w:rsidP="006550E0">
      <w:pPr>
        <w:pStyle w:val="docosntext"/>
        <w:spacing w:after="5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2.3. Меры материального поощрения обучающихся в ОО устанавливаются:</w:t>
      </w:r>
    </w:p>
    <w:p w:rsidR="006550E0" w:rsidRPr="005A37AA" w:rsidRDefault="006550E0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lastRenderedPageBreak/>
        <w:t>• решением Управляющего совета в пределах денежных средств, выделенных на эти цели согласно плану финансово-экономической деятельности ОО;</w:t>
      </w:r>
    </w:p>
    <w:p w:rsidR="00394428" w:rsidRPr="005A37AA" w:rsidRDefault="00394428" w:rsidP="00394428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распорядительным актом органов государственной власти, местного самоуправления, осуществляющих управление в сфере образования.</w:t>
      </w:r>
    </w:p>
    <w:p w:rsidR="00394428" w:rsidRPr="005A37AA" w:rsidRDefault="00394428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6550E0" w:rsidRPr="005A37AA" w:rsidRDefault="006550E0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3. Основные виды поощрений обучающихся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За качественную учебу и активную общественную позицию каждый обучающийся в ОО может быть поощрен: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6550E0" w:rsidRPr="005A37AA">
        <w:rPr>
          <w:rFonts w:ascii="Times New Roman" w:hAnsi="Times New Roman" w:cs="Times New Roman"/>
          <w:sz w:val="24"/>
          <w:szCs w:val="24"/>
        </w:rPr>
        <w:t>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похвальным листом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За отличные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похвальной грамотой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За особые успехи в изучении отдельных предметов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грамотой (дипломом, сертификатом участника);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благодарственным письмом;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занесением в книгу почета ОО и фотографированием на доску почета ОО;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денежной или именной премией;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памятным призом;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почетным или памятным знаком;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путевкой или экскурсионной поездкой;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участием в ритуале, соответствующим законодательству РФ и (или) традициям ОО. </w:t>
      </w:r>
    </w:p>
    <w:p w:rsidR="005A37AA" w:rsidRDefault="005A37AA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6550E0" w:rsidRPr="005A37AA" w:rsidRDefault="006550E0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4. Основания поощрений обучающихся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4.1. Основаниями для поощрения являются: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 ч. подтвержденные результатами текущей, промежуточной и (или) итоговой аттестации, предметных и метапредметных олимпиад; дипломами, грамотами и иными документами организаций, осуществляющих деятельность в сфере образования, спорта, культуры;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ОО;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представления к поощрению Советов обучающихся, Советов родителей. 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4.2. Медалью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учащиеся,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оценки </w:t>
      </w:r>
      <w:r w:rsidRPr="005A37AA">
        <w:rPr>
          <w:rFonts w:ascii="Times New Roman" w:hAnsi="Times New Roman" w:cs="Times New Roman"/>
          <w:sz w:val="24"/>
          <w:szCs w:val="24"/>
        </w:rPr>
        <w:lastRenderedPageBreak/>
        <w:t xml:space="preserve">успеваемости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всем учебным предметам, изучавшимся в соответствии с учебным планом в ОО</w:t>
      </w:r>
      <w:r w:rsidR="00394428" w:rsidRPr="005A37AA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5A37AA">
        <w:rPr>
          <w:rFonts w:ascii="Times New Roman" w:hAnsi="Times New Roman" w:cs="Times New Roman"/>
          <w:sz w:val="24"/>
          <w:szCs w:val="24"/>
        </w:rPr>
        <w:t>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4.3. Похвальными листами за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Отличные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обучающиеся, имеющие годовые отметки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всем учебным предметам.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4.4. Похвальной грамотой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изучении отдельных предметов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учащиеся: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получившие призовое место или ставшие победителями в предметной олимпиаде регионального, федерального или международного уровня и имеющие оценку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5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 по предмету по итогам учебного года;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получившие призовое место или ставшие победителями в исследовательских, научных и научно-технических мероприятиях, а также имеющие оценку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5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 (предметам) по итогам учебного года;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получившие призовое место или ставшие победителями в конкурсах, физкультурных или спортивных мероприятиях, а также имеющие оценку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итогам учебного года и др.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4.5. Грамотой (дипломом, сертификатом участника) обучающиеся награждаются за: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победу, достижение призового места, активное участие в мероприятиях, проводимых в ОО, школьных предметных олимпиадах, конкурсах, физкультурных и спортивных состязаниях;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активное участие в общественно-полезной деятельности;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окончание учебного года на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4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 и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5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="006550E0" w:rsidRPr="005A37AA">
        <w:rPr>
          <w:rFonts w:ascii="Times New Roman" w:hAnsi="Times New Roman" w:cs="Times New Roman"/>
          <w:sz w:val="24"/>
          <w:szCs w:val="24"/>
        </w:rPr>
        <w:t>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4.6. Благодарственным письмом администрации ОО награждаются учащиеся: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принявшие активное участие в организации массовых мероприятий, проводимых ОО, в подготовке ОО к новому учебному году;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демонстрирующие высокие результаты в общественной деятельности (волонтерская работа, помощь классным руководителям, участие в самоуправлении ОО, подготовке и реализации актуальных социальных проектов, практики и т. п.).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4.7. Занесением Ф.И.О. обучающегося в книгу почета ОО, фотографированием на доску почета ОО могут быть награждены все перечисленные выше категории учащихся.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4.8. Денежной или именной премией, учрежденной выдающимся выпускником (ами) ОО, выдающимися людьми города или региона, представителями общественности, науки, искусства, культуры, путевкой или экскурсионной поездкой поощряются обучающиеся за: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успешное выступление, получение призового места или победу в региональном и 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успешное выступление, получение призового места или победу на различных этапах олимпиад, в соответствии с Перечнем олимпиад школьников, утв. Минобрнауки России;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представление проектных и (или) исследовательских работ литературного, художественного, музыкального назначения в рамках различных конкурсов, смотров и др. мероприятий на уровне региона, республики, РФ, на международном уровне, а также достижение призового места или победу в названных конкурсных испытаниях;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представление докладов, рефератов, исследовательских, в т. ч. экспериментальных и инновационных, разработок по вопросам науки, техники в рамках различных конкурсных мероприятий на уровне региона, республики, страны, на международном уровне, достижение призового места или победу в названных конкурсных испытаниях;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 xml:space="preserve">участие, достижение призового места или победу в региональных, межрегиональных, международных конкурсах, смотрах, физкультурных и спортивных соревнованиях и турнирах. 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4.9. Памятным призом, почетным или памятным знаком, участием в ритуале, соответствующим законодательству РФ и (или) традициям ОО, награждаются отдельные учащиеся за высокие результаты в учебной деятельности, выдающиеся результаты в освоении образовательных программ, активное участие в общественной деятельности и примерное поведение.</w:t>
      </w:r>
    </w:p>
    <w:p w:rsidR="00394428" w:rsidRDefault="00394428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</w:rPr>
      </w:pPr>
    </w:p>
    <w:p w:rsidR="006550E0" w:rsidRPr="005A37AA" w:rsidRDefault="006550E0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5. Поощрение классных коллективов обучающихся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Грамотой (дипломом), памятным призом, памятным знаком, награждаются классные коллективы в случае: 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организации дежурства в ОО на высоком уровне;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демонстрации лучшего результата в соревнованиях между классами;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победы команды класса в мероприятиях, организованных в ОО (КВН, конкурсах, спортивных соревнованиях, праздниках и т. д.);</w:t>
      </w:r>
    </w:p>
    <w:p w:rsidR="006550E0" w:rsidRPr="005A37AA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победы или призового места команды класса на муниципальных играх и конкурсах и (или) состязаниях иного уровня (муниципальных, окружных, федеральных и т. п.).</w:t>
      </w:r>
    </w:p>
    <w:p w:rsidR="005A37AA" w:rsidRDefault="005A37AA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</w:rPr>
      </w:pPr>
    </w:p>
    <w:p w:rsidR="006550E0" w:rsidRPr="005A37AA" w:rsidRDefault="006550E0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6. Порядок организации поощрения обучающихся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 Вручение медали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: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lastRenderedPageBreak/>
        <w:t xml:space="preserve">6.1.1. Медаль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вручается выпускникам в торжественной обстановке одновременно с выдачей аттестата о среднем общем образовании с отличием не позднее 1 октября текущего календарного года. 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6.1.2. О выдаче медали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 в книге регистрации выданных медалей, которая ведется в ОО.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6.1.3. Медаль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6.1.4. При утрате медали 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 w:rsidR="00EF6AFE"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дубликат не выдается.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6.2. Вручение благодарственного письма, диплома, грамоты, сертификата обучающемуся и (или) его родителям (законным представителям) проводится администрацией ОО в присутствии классных коллективов, обучающихся ОО и их родителей (законных представителей).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6.3. Поощрения (кроме денежных и именных премий) выносятся руководителем ОО на обсуждение педагогического коллектива (совета) и Управляющего совета по представлению учителя, классного руководителя, оргкомитета олимпиады, смотра-конкурса, а также в соответствии с положением о проводимых конкурсах, олимпиадах, соревнованиях и оформляются соответствующим распорядительным актом руководителя ОО в случаях, указанных в п. 2.3.2. 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6.4. Денежные премии  и их размер утверждаются Управляющим советом ОО в возрастных группах, параллели, классе.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6.5. Учреждение именных премий выносится решением Управляющего совета ОО.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6.6. Содержание соответствующего распорядительного акта руководителя ОО о поощрении доводится до сведения обучающихся и работников ОО публично. Документ может быть опубликован на сайте ОО, в средствах массовой информации с согласия обучающихся, их родителей (законных представителей). 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6.7. В ОО осуществляется индивидуальный учет результатов поощрений обучающихся, хранение в архивах информации об этих поощрениях на бумажных и (или) электронных носителях. </w:t>
      </w:r>
    </w:p>
    <w:p w:rsidR="00394428" w:rsidRPr="005A37AA" w:rsidRDefault="00394428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6550E0" w:rsidRPr="005A37AA" w:rsidRDefault="006550E0" w:rsidP="005A37AA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lastRenderedPageBreak/>
        <w:t>7. Порядок выдвижения кандидатов на награждение денежной и (или) именной премией</w:t>
      </w:r>
    </w:p>
    <w:p w:rsidR="006550E0" w:rsidRPr="005A37AA" w:rsidRDefault="006550E0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7.1. Соискателем денежной и (или) именной премии может быть любой обучающийся ОО каждой возрастной группы.</w:t>
      </w:r>
    </w:p>
    <w:p w:rsidR="006550E0" w:rsidRPr="005A37AA" w:rsidRDefault="006550E0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7.2. Право на выдвижение кандидатов на получение денежной и (или) именной премий имеют:</w:t>
      </w:r>
    </w:p>
    <w:p w:rsidR="006550E0" w:rsidRPr="005A37AA" w:rsidRDefault="00394428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учредитель премии;</w:t>
      </w:r>
    </w:p>
    <w:p w:rsidR="006550E0" w:rsidRPr="005A37AA" w:rsidRDefault="00394428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Управляющий, педагогический советы ОО;</w:t>
      </w:r>
    </w:p>
    <w:p w:rsidR="006550E0" w:rsidRPr="005A37AA" w:rsidRDefault="00394428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администрация ОО;</w:t>
      </w:r>
    </w:p>
    <w:p w:rsidR="006550E0" w:rsidRPr="005A37AA" w:rsidRDefault="00394428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классный коллектив;</w:t>
      </w:r>
    </w:p>
    <w:p w:rsidR="006550E0" w:rsidRPr="005A37AA" w:rsidRDefault="00394428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творческое (физкультурное, спортивное, научное, исследовательское) объединение обучающихся в ОО;</w:t>
      </w:r>
    </w:p>
    <w:p w:rsidR="006550E0" w:rsidRPr="005A37AA" w:rsidRDefault="00394428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</w:t>
      </w:r>
      <w:r w:rsidR="006550E0" w:rsidRPr="005A37AA">
        <w:rPr>
          <w:rFonts w:ascii="Times New Roman" w:hAnsi="Times New Roman" w:cs="Times New Roman"/>
          <w:sz w:val="24"/>
          <w:szCs w:val="24"/>
        </w:rPr>
        <w:t>обучающийся в ОО.</w:t>
      </w:r>
    </w:p>
    <w:p w:rsidR="006550E0" w:rsidRPr="005A37AA" w:rsidRDefault="006550E0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7.3. Выдвижение соискателей на денежную и (или) именную премии осуществляется ежегодно в период </w:t>
      </w:r>
    </w:p>
    <w:p w:rsidR="00394428" w:rsidRDefault="00394428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550E0" w:rsidRPr="00394428" w:rsidRDefault="006550E0" w:rsidP="00394428">
      <w:pPr>
        <w:pStyle w:val="docosntext"/>
        <w:spacing w:after="0" w:line="360" w:lineRule="auto"/>
        <w:ind w:left="0" w:right="15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94428">
        <w:rPr>
          <w:rFonts w:ascii="Times New Roman" w:hAnsi="Times New Roman" w:cs="Times New Roman"/>
          <w:i/>
          <w:sz w:val="24"/>
          <w:szCs w:val="24"/>
          <w:vertAlign w:val="superscript"/>
        </w:rPr>
        <w:t>(сроки выдвижения соискателей устанавливаются ОО)</w:t>
      </w:r>
    </w:p>
    <w:p w:rsidR="006550E0" w:rsidRPr="005A37AA" w:rsidRDefault="006550E0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7.4. Рассмотрение материалов, представленных на соискание денежных и (или) именных премий, проводится на заседании управляющего совета ОО. По итогам их рассмотрения выносится решение о награждении обучающихся именными премиями, что отражается в содержании протокола заседания управляющего совета.</w:t>
      </w:r>
    </w:p>
    <w:p w:rsidR="00394428" w:rsidRDefault="00394428" w:rsidP="00394428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</w:rPr>
      </w:pPr>
    </w:p>
    <w:p w:rsidR="006550E0" w:rsidRPr="005A37AA" w:rsidRDefault="006550E0" w:rsidP="00394428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8. Основания и порядок снятия поощрения</w:t>
      </w:r>
    </w:p>
    <w:p w:rsidR="006550E0" w:rsidRPr="005A37AA" w:rsidRDefault="006550E0" w:rsidP="00394428">
      <w:pPr>
        <w:pStyle w:val="docosntext"/>
        <w:spacing w:after="5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8.1. Поощрение может быть снято в случае, если в качестве оснований для его назначения были предоставлены недостоверные сведения или подложные документы.</w:t>
      </w:r>
    </w:p>
    <w:p w:rsidR="006550E0" w:rsidRPr="005A37AA" w:rsidRDefault="006550E0" w:rsidP="00394428">
      <w:pPr>
        <w:pStyle w:val="docosntext"/>
        <w:spacing w:after="5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8.2. Решение о снятии поощрения принимается Управляющим советом на основании подтвержденных сведений об отсутствии оснований для его назначения.</w:t>
      </w:r>
    </w:p>
    <w:p w:rsidR="006550E0" w:rsidRPr="005A37AA" w:rsidRDefault="006550E0" w:rsidP="00394428">
      <w:pPr>
        <w:spacing w:line="360" w:lineRule="auto"/>
        <w:rPr>
          <w:rFonts w:ascii="Times New Roman" w:hAnsi="Times New Roman"/>
          <w:sz w:val="24"/>
          <w:szCs w:val="24"/>
        </w:rPr>
      </w:pPr>
      <w:r w:rsidRPr="005A37AA">
        <w:rPr>
          <w:rFonts w:ascii="Times New Roman" w:hAnsi="Times New Roman"/>
          <w:sz w:val="24"/>
          <w:szCs w:val="24"/>
        </w:rPr>
        <w:t>8.3. Решение о снятии поощрения доводится до сведения заинтересованных лиц не позднее 3-х дней с момента принятия.</w:t>
      </w:r>
    </w:p>
    <w:sectPr w:rsidR="006550E0" w:rsidRPr="005A37AA" w:rsidSect="00063A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B4" w:rsidRDefault="00A449B4" w:rsidP="006550E0">
      <w:pPr>
        <w:spacing w:after="0" w:line="240" w:lineRule="auto"/>
      </w:pPr>
      <w:r>
        <w:separator/>
      </w:r>
    </w:p>
  </w:endnote>
  <w:endnote w:type="continuationSeparator" w:id="1">
    <w:p w:rsidR="00A449B4" w:rsidRDefault="00A449B4" w:rsidP="0065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B4" w:rsidRDefault="00A449B4" w:rsidP="006550E0">
      <w:pPr>
        <w:spacing w:after="0" w:line="240" w:lineRule="auto"/>
      </w:pPr>
      <w:r>
        <w:separator/>
      </w:r>
    </w:p>
  </w:footnote>
  <w:footnote w:type="continuationSeparator" w:id="1">
    <w:p w:rsidR="00A449B4" w:rsidRDefault="00A449B4" w:rsidP="006550E0">
      <w:pPr>
        <w:spacing w:after="0" w:line="240" w:lineRule="auto"/>
      </w:pPr>
      <w:r>
        <w:continuationSeparator/>
      </w:r>
    </w:p>
  </w:footnote>
  <w:footnote w:id="2">
    <w:p w:rsidR="00394428" w:rsidRPr="00394428" w:rsidRDefault="00394428" w:rsidP="00394428">
      <w:pPr>
        <w:pStyle w:val="a3"/>
        <w:jc w:val="both"/>
        <w:rPr>
          <w:rFonts w:ascii="Times New Roman" w:hAnsi="Times New Roman"/>
          <w:color w:val="000000"/>
          <w:spacing w:val="4"/>
        </w:rPr>
      </w:pPr>
      <w:r>
        <w:rPr>
          <w:rStyle w:val="a5"/>
        </w:rPr>
        <w:footnoteRef/>
      </w:r>
      <w:r w:rsidRPr="00394428">
        <w:rPr>
          <w:rFonts w:ascii="Times New Roman" w:hAnsi="Times New Roman"/>
          <w:color w:val="000000"/>
          <w:spacing w:val="4"/>
        </w:rPr>
        <w:t xml:space="preserve">Или региональной медалью </w:t>
      </w:r>
      <w:r w:rsidR="00EF6AFE">
        <w:rPr>
          <w:rFonts w:ascii="Times New Roman" w:hAnsi="Times New Roman"/>
          <w:color w:val="000000"/>
          <w:spacing w:val="4"/>
        </w:rPr>
        <w:t>"</w:t>
      </w:r>
      <w:r w:rsidRPr="00394428">
        <w:rPr>
          <w:rFonts w:ascii="Times New Roman" w:hAnsi="Times New Roman"/>
          <w:color w:val="000000"/>
          <w:spacing w:val="4"/>
        </w:rPr>
        <w:t>За особые успехи в учении</w:t>
      </w:r>
      <w:r w:rsidR="00EF6AFE">
        <w:rPr>
          <w:rFonts w:ascii="Times New Roman" w:hAnsi="Times New Roman"/>
          <w:color w:val="000000"/>
          <w:spacing w:val="4"/>
        </w:rPr>
        <w:t>"</w:t>
      </w:r>
      <w:r w:rsidRPr="00394428">
        <w:rPr>
          <w:rFonts w:ascii="Times New Roman" w:hAnsi="Times New Roman"/>
          <w:color w:val="000000"/>
          <w:spacing w:val="4"/>
        </w:rPr>
        <w:t xml:space="preserve"> в соответствии с региональным нормативным правовым актом субъекта РФ.</w:t>
      </w:r>
    </w:p>
  </w:footnote>
  <w:footnote w:id="3">
    <w:p w:rsidR="00394428" w:rsidRDefault="00394428">
      <w:pPr>
        <w:pStyle w:val="a3"/>
      </w:pPr>
      <w:r>
        <w:rPr>
          <w:rStyle w:val="a5"/>
        </w:rPr>
        <w:footnoteRef/>
      </w:r>
      <w:r w:rsidRPr="00394428">
        <w:rPr>
          <w:rFonts w:ascii="Times New Roman" w:hAnsi="Times New Roman"/>
          <w:color w:val="000000"/>
          <w:spacing w:val="4"/>
        </w:rPr>
        <w:t xml:space="preserve">Пункт Положение об основаниях вручения обучающемуся региональной медали </w:t>
      </w:r>
      <w:r w:rsidR="00EF6AFE">
        <w:rPr>
          <w:rFonts w:ascii="Times New Roman" w:hAnsi="Times New Roman"/>
          <w:color w:val="000000"/>
          <w:spacing w:val="4"/>
        </w:rPr>
        <w:t>"</w:t>
      </w:r>
      <w:r w:rsidRPr="00394428">
        <w:rPr>
          <w:rFonts w:ascii="Times New Roman" w:hAnsi="Times New Roman"/>
          <w:color w:val="000000"/>
          <w:spacing w:val="4"/>
        </w:rPr>
        <w:t>За особые успехи в учении</w:t>
      </w:r>
      <w:r w:rsidR="00EF6AFE">
        <w:rPr>
          <w:rFonts w:ascii="Times New Roman" w:hAnsi="Times New Roman"/>
          <w:color w:val="000000"/>
          <w:spacing w:val="4"/>
        </w:rPr>
        <w:t>"</w:t>
      </w:r>
      <w:r w:rsidRPr="00394428">
        <w:rPr>
          <w:rFonts w:ascii="Times New Roman" w:hAnsi="Times New Roman"/>
          <w:color w:val="000000"/>
          <w:spacing w:val="4"/>
        </w:rPr>
        <w:t xml:space="preserve"> может быть заполнен на основании региональных нормативных актов.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E0"/>
    <w:rsid w:val="00063A31"/>
    <w:rsid w:val="001135DD"/>
    <w:rsid w:val="00183759"/>
    <w:rsid w:val="00212EED"/>
    <w:rsid w:val="002621B3"/>
    <w:rsid w:val="00275593"/>
    <w:rsid w:val="00342605"/>
    <w:rsid w:val="00394428"/>
    <w:rsid w:val="0046754B"/>
    <w:rsid w:val="005A37AA"/>
    <w:rsid w:val="006550E0"/>
    <w:rsid w:val="009A65EB"/>
    <w:rsid w:val="009B558B"/>
    <w:rsid w:val="00A449B4"/>
    <w:rsid w:val="00AB6F18"/>
    <w:rsid w:val="00BA045F"/>
    <w:rsid w:val="00CC4F91"/>
    <w:rsid w:val="00D22E0B"/>
    <w:rsid w:val="00D36371"/>
    <w:rsid w:val="00EF6AFE"/>
    <w:rsid w:val="00F8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svedspisksved">
    <w:name w:val="k_sved_spis (k_sved)"/>
    <w:basedOn w:val="a"/>
    <w:uiPriority w:val="99"/>
    <w:rsid w:val="006550E0"/>
    <w:pPr>
      <w:tabs>
        <w:tab w:val="left" w:pos="935"/>
      </w:tabs>
      <w:autoSpaceDE w:val="0"/>
      <w:autoSpaceDN w:val="0"/>
      <w:adjustRightInd w:val="0"/>
      <w:spacing w:after="0" w:line="288" w:lineRule="auto"/>
      <w:ind w:left="580" w:hanging="200"/>
      <w:jc w:val="both"/>
      <w:textAlignment w:val="center"/>
    </w:pPr>
    <w:rPr>
      <w:rFonts w:ascii="HeliosC" w:hAnsi="HeliosC" w:cs="HeliosC"/>
      <w:color w:val="000000"/>
    </w:rPr>
  </w:style>
  <w:style w:type="paragraph" w:customStyle="1" w:styleId="ksvedtextksved">
    <w:name w:val="k_sved_text (k_sved)"/>
    <w:basedOn w:val="a"/>
    <w:uiPriority w:val="99"/>
    <w:rsid w:val="006550E0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HeliosC" w:hAnsi="HeliosC" w:cs="HeliosC"/>
      <w:color w:val="000000"/>
      <w:spacing w:val="-1"/>
      <w:w w:val="98"/>
    </w:rPr>
  </w:style>
  <w:style w:type="paragraph" w:customStyle="1" w:styleId="docosntext">
    <w:name w:val="doc_osn_text (приложение)"/>
    <w:basedOn w:val="a"/>
    <w:uiPriority w:val="99"/>
    <w:rsid w:val="006550E0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6550E0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osnsnos1st">
    <w:name w:val="osn_snos_1st (сноска)"/>
    <w:basedOn w:val="a"/>
    <w:uiPriority w:val="99"/>
    <w:rsid w:val="006550E0"/>
    <w:pPr>
      <w:pBdr>
        <w:top w:val="single" w:sz="4" w:space="10" w:color="000000"/>
      </w:pBdr>
      <w:tabs>
        <w:tab w:val="right" w:pos="1984"/>
        <w:tab w:val="left" w:pos="2041"/>
      </w:tabs>
      <w:autoSpaceDE w:val="0"/>
      <w:autoSpaceDN w:val="0"/>
      <w:adjustRightInd w:val="0"/>
      <w:spacing w:after="0" w:line="180" w:lineRule="atLeast"/>
      <w:ind w:left="2041" w:hanging="2041"/>
      <w:jc w:val="both"/>
      <w:textAlignment w:val="center"/>
    </w:pPr>
    <w:rPr>
      <w:rFonts w:ascii="HeliosC" w:hAnsi="HeliosC" w:cs="HeliosC"/>
      <w:color w:val="000000"/>
      <w:sz w:val="16"/>
      <w:szCs w:val="16"/>
    </w:rPr>
  </w:style>
  <w:style w:type="character" w:customStyle="1" w:styleId="Bold">
    <w:name w:val="_Bold"/>
    <w:uiPriority w:val="99"/>
    <w:rsid w:val="006550E0"/>
    <w:rPr>
      <w:b/>
      <w:bCs/>
      <w:color w:val="000000"/>
    </w:rPr>
  </w:style>
  <w:style w:type="paragraph" w:styleId="a3">
    <w:name w:val="footnote text"/>
    <w:basedOn w:val="a"/>
    <w:link w:val="a4"/>
    <w:uiPriority w:val="99"/>
    <w:unhideWhenUsed/>
    <w:rsid w:val="00394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44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44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svedspisksved">
    <w:name w:val="k_sved_spis (k_sved)"/>
    <w:basedOn w:val="a"/>
    <w:uiPriority w:val="99"/>
    <w:rsid w:val="006550E0"/>
    <w:pPr>
      <w:tabs>
        <w:tab w:val="left" w:pos="935"/>
      </w:tabs>
      <w:autoSpaceDE w:val="0"/>
      <w:autoSpaceDN w:val="0"/>
      <w:adjustRightInd w:val="0"/>
      <w:spacing w:after="0" w:line="288" w:lineRule="auto"/>
      <w:ind w:left="580" w:hanging="200"/>
      <w:jc w:val="both"/>
      <w:textAlignment w:val="center"/>
    </w:pPr>
    <w:rPr>
      <w:rFonts w:ascii="HeliosC" w:hAnsi="HeliosC" w:cs="HeliosC"/>
      <w:color w:val="000000"/>
    </w:rPr>
  </w:style>
  <w:style w:type="paragraph" w:customStyle="1" w:styleId="ksvedtextksved">
    <w:name w:val="k_sved_text (k_sved)"/>
    <w:basedOn w:val="a"/>
    <w:uiPriority w:val="99"/>
    <w:rsid w:val="006550E0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HeliosC" w:hAnsi="HeliosC" w:cs="HeliosC"/>
      <w:color w:val="000000"/>
      <w:spacing w:val="-1"/>
      <w:w w:val="98"/>
    </w:rPr>
  </w:style>
  <w:style w:type="paragraph" w:customStyle="1" w:styleId="docosntext">
    <w:name w:val="doc_osn_text (приложение)"/>
    <w:basedOn w:val="a"/>
    <w:uiPriority w:val="99"/>
    <w:rsid w:val="006550E0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6550E0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osnsnos1st">
    <w:name w:val="osn_snos_1st (сноска)"/>
    <w:basedOn w:val="a"/>
    <w:uiPriority w:val="99"/>
    <w:rsid w:val="006550E0"/>
    <w:pPr>
      <w:pBdr>
        <w:top w:val="single" w:sz="4" w:space="10" w:color="000000"/>
      </w:pBdr>
      <w:tabs>
        <w:tab w:val="right" w:pos="1984"/>
        <w:tab w:val="left" w:pos="2041"/>
      </w:tabs>
      <w:autoSpaceDE w:val="0"/>
      <w:autoSpaceDN w:val="0"/>
      <w:adjustRightInd w:val="0"/>
      <w:spacing w:after="0" w:line="180" w:lineRule="atLeast"/>
      <w:ind w:left="2041" w:hanging="2041"/>
      <w:jc w:val="both"/>
      <w:textAlignment w:val="center"/>
    </w:pPr>
    <w:rPr>
      <w:rFonts w:ascii="HeliosC" w:hAnsi="HeliosC" w:cs="HeliosC"/>
      <w:color w:val="000000"/>
      <w:sz w:val="16"/>
      <w:szCs w:val="16"/>
    </w:rPr>
  </w:style>
  <w:style w:type="character" w:customStyle="1" w:styleId="Bold">
    <w:name w:val="_Bold"/>
    <w:uiPriority w:val="99"/>
    <w:rsid w:val="006550E0"/>
    <w:rPr>
      <w:b/>
      <w:bCs/>
      <w:color w:val="000000"/>
    </w:rPr>
  </w:style>
  <w:style w:type="paragraph" w:styleId="a3">
    <w:name w:val="footnote text"/>
    <w:basedOn w:val="a"/>
    <w:link w:val="a4"/>
    <w:uiPriority w:val="99"/>
    <w:unhideWhenUsed/>
    <w:rsid w:val="00394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44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A761C-431A-4923-913E-73BB364D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Залина</cp:lastModifiedBy>
  <cp:revision>2</cp:revision>
  <dcterms:created xsi:type="dcterms:W3CDTF">2018-01-25T10:12:00Z</dcterms:created>
  <dcterms:modified xsi:type="dcterms:W3CDTF">2018-01-25T10:12:00Z</dcterms:modified>
</cp:coreProperties>
</file>