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"http://ivo.garant.ru/document/redirect/402961882/0"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b w:val="0"/>
          <w:sz w:val="24"/>
          <w:szCs w:val="24"/>
        </w:rPr>
        <w:t>Постановление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r>
        <w:rPr>
          <w:rStyle w:val="5"/>
          <w:rFonts w:hint="default"/>
          <w:b w:val="0"/>
          <w:sz w:val="24"/>
          <w:szCs w:val="24"/>
        </w:rPr>
        <w:fldChar w:fldCharType="end"/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 соответствии со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"http://ivo.garant.ru/document/redirect/70291362/29"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статьей 29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0" w:name="sub_1"/>
      <w:r>
        <w:rPr>
          <w:rFonts w:hint="default"/>
          <w:sz w:val="24"/>
          <w:szCs w:val="24"/>
        </w:rPr>
        <w:t xml:space="preserve">1. Утвердить прилагаемые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\l "sub_1000"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Правила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  <w:bookmarkStart w:id="1" w:name="sub_2"/>
      <w:r>
        <w:rPr>
          <w:rFonts w:hint="default"/>
          <w:sz w:val="24"/>
          <w:szCs w:val="24"/>
        </w:rPr>
        <w:t>2. Признать утратившими силу:</w:t>
      </w:r>
    </w:p>
    <w:bookmarkEnd w:id="1"/>
    <w:p>
      <w:pPr>
        <w:spacing w:beforeLines="0" w:afterLines="0"/>
        <w:rPr>
          <w:rFonts w:hint="default"/>
          <w:sz w:val="24"/>
          <w:szCs w:val="24"/>
        </w:rPr>
      </w:pPr>
      <w:bookmarkStart w:id="2" w:name="sub_21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"http://ivo.garant.ru/document/redirect/70413268/0"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 29, ст. 3964);</w:t>
      </w:r>
    </w:p>
    <w:bookmarkEnd w:id="2"/>
    <w:p>
      <w:pPr>
        <w:spacing w:beforeLines="0" w:afterLines="0"/>
        <w:rPr>
          <w:rFonts w:hint="default"/>
          <w:sz w:val="24"/>
          <w:szCs w:val="24"/>
        </w:rPr>
      </w:pPr>
      <w:bookmarkStart w:id="3" w:name="sub_22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"http://ivo.garant.ru/document/redirect/71225006/0"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20 октября 2015 г. N 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 43, ст. 5979);</w:t>
      </w:r>
    </w:p>
    <w:bookmarkEnd w:id="3"/>
    <w:p>
      <w:pPr>
        <w:spacing w:beforeLines="0" w:afterLines="0"/>
        <w:rPr>
          <w:rFonts w:hint="default"/>
          <w:sz w:val="24"/>
          <w:szCs w:val="24"/>
        </w:rPr>
      </w:pPr>
      <w:bookmarkStart w:id="4" w:name="sub_23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"http://ivo.garant.ru/document/redirect/71678094/0"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17 мая 2017 г. N 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 21, ст. 3025);</w:t>
      </w:r>
    </w:p>
    <w:bookmarkEnd w:id="4"/>
    <w:p>
      <w:pPr>
        <w:spacing w:beforeLines="0" w:afterLines="0"/>
        <w:rPr>
          <w:rFonts w:hint="default"/>
          <w:sz w:val="24"/>
          <w:szCs w:val="24"/>
        </w:rPr>
      </w:pPr>
      <w:bookmarkStart w:id="5" w:name="sub_24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"http://ivo.garant.ru/document/redirect/71741732/1019"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пункт 19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изменений, которые вносятся в акты Правительства Российской Федерации, утвержденных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"http://ivo.garant.ru/document/redirect/71741732/0"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7 августа 2017 г. N 944 "О внесении изменений в некоторые акты Правительства Российской Федерации" (Собрание законодательства Российской Федерации, 2017, N 33, ст. 5202);</w:t>
      </w:r>
    </w:p>
    <w:bookmarkEnd w:id="5"/>
    <w:p>
      <w:pPr>
        <w:spacing w:beforeLines="0" w:afterLines="0"/>
        <w:rPr>
          <w:rFonts w:hint="default"/>
          <w:sz w:val="24"/>
          <w:szCs w:val="24"/>
        </w:rPr>
      </w:pPr>
      <w:bookmarkStart w:id="6" w:name="sub_25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"http://ivo.garant.ru/document/redirect/72117402/10014"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пункт 14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изменений, которые вносятся в акты Правительства Российской Федерации, утвержденных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"http://ivo.garant.ru/document/redirect/72117402/0"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29 ноября 2018 г. N 1439 "О внесении изменений в некоторые акты Правительства Российской Федерации" (Собрание законодательства Российской Федерации, 2018, N 50, ст. 7755);</w:t>
      </w:r>
    </w:p>
    <w:bookmarkEnd w:id="6"/>
    <w:p>
      <w:pPr>
        <w:spacing w:beforeLines="0" w:afterLines="0"/>
        <w:rPr>
          <w:rFonts w:hint="default"/>
          <w:sz w:val="24"/>
          <w:szCs w:val="24"/>
        </w:rPr>
      </w:pPr>
      <w:bookmarkStart w:id="7" w:name="sub_26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"http://ivo.garant.ru/document/redirect/72203686/1001"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пункт 1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изменений, которые вносятся в акты Правительства Российской Федерации, утвержденных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"http://ivo.garant.ru/document/redirect/72203686/0"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21 марта 2019 г. N 292 "О внесении изменений в некоторые акты Правительства Российской Федерации" (Собрание законодательства Российской Федерации, 2019, N 13, ст. 1406);</w:t>
      </w:r>
    </w:p>
    <w:bookmarkEnd w:id="7"/>
    <w:p>
      <w:pPr>
        <w:spacing w:beforeLines="0" w:afterLines="0"/>
        <w:rPr>
          <w:rFonts w:hint="default"/>
          <w:sz w:val="24"/>
          <w:szCs w:val="24"/>
        </w:rPr>
      </w:pPr>
      <w:bookmarkStart w:id="8" w:name="sub_27"/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"http://ivo.garant.ru/document/redirect/74374496/0"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Российской Федерации от 11 июля 2020 г. N 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 29, ст. 4683).</w:t>
      </w:r>
    </w:p>
    <w:bookmarkEnd w:id="8"/>
    <w:p>
      <w:pPr>
        <w:spacing w:beforeLines="0" w:afterLines="0"/>
        <w:rPr>
          <w:rFonts w:hint="default"/>
          <w:sz w:val="24"/>
          <w:szCs w:val="24"/>
        </w:rPr>
      </w:pPr>
      <w:bookmarkStart w:id="9" w:name="sub_3"/>
      <w:r>
        <w:rPr>
          <w:rFonts w:hint="default"/>
          <w:sz w:val="24"/>
          <w:szCs w:val="24"/>
        </w:rPr>
        <w:t>3. Настоящее постановление вступает в силу с 1 марта 2022 г. и действует до 1 марта 2028 г.</w:t>
      </w:r>
    </w:p>
    <w:bookmarkEnd w:id="9"/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4"/>
        <w:tblW w:w="5000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1"/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Председатель Правительства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М. Мишустин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10" w:name="sub_1000"/>
      <w:r>
        <w:rPr>
          <w:rStyle w:val="6"/>
          <w:rFonts w:hint="default"/>
          <w:sz w:val="24"/>
          <w:szCs w:val="24"/>
        </w:rPr>
        <w:t>УТВЕРЖДЕНЫ</w:t>
      </w:r>
      <w:r>
        <w:rPr>
          <w:rStyle w:val="6"/>
          <w:rFonts w:hint="default"/>
          <w:sz w:val="24"/>
          <w:szCs w:val="24"/>
        </w:rPr>
        <w:br w:type="textWrapping"/>
      </w:r>
      <w:r>
        <w:rPr>
          <w:rStyle w:val="6"/>
          <w:rFonts w:hint="default"/>
          <w:sz w:val="24"/>
          <w:szCs w:val="24"/>
        </w:rPr>
        <w:fldChar w:fldCharType="begin"/>
      </w:r>
      <w:r>
        <w:rPr>
          <w:rStyle w:val="6"/>
          <w:rFonts w:hint="default"/>
          <w:sz w:val="24"/>
          <w:szCs w:val="24"/>
        </w:rPr>
        <w:instrText xml:space="preserve">HYPERLINK \l "sub_0"</w:instrText>
      </w:r>
      <w:r>
        <w:rPr>
          <w:rStyle w:val="6"/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постановлением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Style w:val="6"/>
          <w:rFonts w:hint="default"/>
          <w:sz w:val="24"/>
          <w:szCs w:val="24"/>
        </w:rPr>
        <w:t xml:space="preserve"> Правительства</w:t>
      </w:r>
      <w:r>
        <w:rPr>
          <w:rStyle w:val="6"/>
          <w:rFonts w:hint="default"/>
          <w:sz w:val="24"/>
          <w:szCs w:val="24"/>
        </w:rPr>
        <w:br w:type="textWrapping"/>
      </w:r>
      <w:r>
        <w:rPr>
          <w:rStyle w:val="6"/>
          <w:rFonts w:hint="default"/>
          <w:sz w:val="24"/>
          <w:szCs w:val="24"/>
        </w:rPr>
        <w:t>Российской Федерации</w:t>
      </w:r>
      <w:r>
        <w:rPr>
          <w:rStyle w:val="6"/>
          <w:rFonts w:hint="default"/>
          <w:sz w:val="24"/>
          <w:szCs w:val="24"/>
        </w:rPr>
        <w:br w:type="textWrapping"/>
      </w:r>
      <w:r>
        <w:rPr>
          <w:rStyle w:val="6"/>
          <w:rFonts w:hint="default"/>
          <w:sz w:val="24"/>
          <w:szCs w:val="24"/>
        </w:rPr>
        <w:t>от 20 октября 2021 г. N 1802</w:t>
      </w:r>
    </w:p>
    <w:bookmarkEnd w:id="10"/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2"/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Правила</w:t>
      </w:r>
      <w:r>
        <w:rPr>
          <w:rFonts w:hint="default"/>
          <w:sz w:val="24"/>
          <w:szCs w:val="24"/>
        </w:rPr>
        <w:br w:type="textWrapping"/>
      </w:r>
      <w:r>
        <w:rPr>
          <w:rFonts w:hint="default"/>
          <w:sz w:val="24"/>
          <w:szCs w:val="24"/>
        </w:rPr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11" w:name="sub_1001"/>
      <w:r>
        <w:rPr>
          <w:rFonts w:hint="default"/>
          <w:sz w:val="24"/>
          <w:szCs w:val="24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bookmarkEnd w:id="11"/>
    <w:p>
      <w:pPr>
        <w:spacing w:beforeLines="0" w:afterLines="0"/>
        <w:rPr>
          <w:rFonts w:hint="default"/>
          <w:sz w:val="24"/>
          <w:szCs w:val="24"/>
        </w:rPr>
      </w:pPr>
      <w:bookmarkStart w:id="12" w:name="sub_1002"/>
      <w:r>
        <w:rPr>
          <w:rFonts w:hint="default"/>
          <w:sz w:val="24"/>
          <w:szCs w:val="24"/>
        </w:rP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bookmarkEnd w:id="12"/>
    <w:p>
      <w:pPr>
        <w:spacing w:beforeLines="0" w:afterLines="0"/>
        <w:rPr>
          <w:rFonts w:hint="default"/>
          <w:sz w:val="24"/>
          <w:szCs w:val="24"/>
        </w:rPr>
      </w:pPr>
      <w:bookmarkStart w:id="13" w:name="sub_1003"/>
      <w:r>
        <w:rPr>
          <w:rFonts w:hint="default"/>
          <w:sz w:val="24"/>
          <w:szCs w:val="24"/>
        </w:rPr>
        <w:t xml:space="preserve">3. Образовательная организация размещает на официальном сайте информацию и копии документов, указанные в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"http://ivo.garant.ru/document/redirect/70291362/108366"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части 2 статьи 29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Федерального закона "Об образовании в Российской Федерации", с учетом положений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\l "sub_1004"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пунктов 4 - 15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настоящих Правил.</w:t>
      </w:r>
    </w:p>
    <w:bookmarkEnd w:id="13"/>
    <w:p>
      <w:pPr>
        <w:spacing w:beforeLines="0" w:afterLines="0"/>
        <w:rPr>
          <w:rFonts w:hint="default"/>
          <w:sz w:val="24"/>
          <w:szCs w:val="24"/>
        </w:rPr>
      </w:pPr>
      <w:bookmarkStart w:id="14" w:name="sub_1004"/>
      <w:r>
        <w:rPr>
          <w:rFonts w:hint="default"/>
          <w:sz w:val="24"/>
          <w:szCs w:val="24"/>
        </w:rPr>
        <w:t>4. При размещении информации о структуре и об органах управления указываются в том числе:</w:t>
      </w:r>
    </w:p>
    <w:bookmarkEnd w:id="14"/>
    <w:p>
      <w:pPr>
        <w:spacing w:beforeLines="0" w:afterLines="0"/>
        <w:rPr>
          <w:rFonts w:hint="default"/>
          <w:sz w:val="24"/>
          <w:szCs w:val="24"/>
        </w:rPr>
      </w:pPr>
      <w:bookmarkStart w:id="15" w:name="sub_1041"/>
      <w:r>
        <w:rPr>
          <w:rFonts w:hint="default"/>
          <w:sz w:val="24"/>
          <w:szCs w:val="24"/>
        </w:rPr>
        <w:t>а) наименование структурных подразделений (органов управления);</w:t>
      </w:r>
    </w:p>
    <w:bookmarkEnd w:id="15"/>
    <w:p>
      <w:pPr>
        <w:spacing w:beforeLines="0" w:afterLines="0"/>
        <w:rPr>
          <w:rFonts w:hint="default"/>
          <w:sz w:val="24"/>
          <w:szCs w:val="24"/>
        </w:rPr>
      </w:pPr>
      <w:bookmarkStart w:id="16" w:name="sub_1042"/>
      <w:r>
        <w:rPr>
          <w:rFonts w:hint="default"/>
          <w:sz w:val="24"/>
          <w:szCs w:val="24"/>
        </w:rPr>
        <w:t>б) фамилии, имена, отчества (при наличии) и должности руководителей структурных подразделений;</w:t>
      </w:r>
    </w:p>
    <w:bookmarkEnd w:id="16"/>
    <w:p>
      <w:pPr>
        <w:spacing w:beforeLines="0" w:afterLines="0"/>
        <w:rPr>
          <w:rFonts w:hint="default"/>
          <w:sz w:val="24"/>
          <w:szCs w:val="24"/>
        </w:rPr>
      </w:pPr>
      <w:bookmarkStart w:id="17" w:name="sub_1043"/>
      <w:r>
        <w:rPr>
          <w:rFonts w:hint="default"/>
          <w:sz w:val="24"/>
          <w:szCs w:val="24"/>
        </w:rPr>
        <w:t>в) места нахождения структурных подразделений;</w:t>
      </w:r>
    </w:p>
    <w:bookmarkEnd w:id="17"/>
    <w:p>
      <w:pPr>
        <w:spacing w:beforeLines="0" w:afterLines="0"/>
        <w:rPr>
          <w:rFonts w:hint="default"/>
          <w:sz w:val="24"/>
          <w:szCs w:val="24"/>
        </w:rPr>
      </w:pPr>
      <w:bookmarkStart w:id="18" w:name="sub_1044"/>
      <w:r>
        <w:rPr>
          <w:rFonts w:hint="default"/>
          <w:sz w:val="24"/>
          <w:szCs w:val="24"/>
        </w:rPr>
        <w:t>г) адреса официальных сайтов в сети "Интернет" структурных подразделений (при наличии);</w:t>
      </w:r>
    </w:p>
    <w:bookmarkEnd w:id="18"/>
    <w:p>
      <w:pPr>
        <w:spacing w:beforeLines="0" w:afterLines="0"/>
        <w:rPr>
          <w:rFonts w:hint="default"/>
          <w:sz w:val="24"/>
          <w:szCs w:val="24"/>
        </w:rPr>
      </w:pPr>
      <w:bookmarkStart w:id="19" w:name="sub_1045"/>
      <w:r>
        <w:rPr>
          <w:rFonts w:hint="default"/>
          <w:sz w:val="24"/>
          <w:szCs w:val="24"/>
        </w:rPr>
        <w:t>д) адреса электронной почты структурных подразделений (при наличии);</w:t>
      </w:r>
    </w:p>
    <w:bookmarkEnd w:id="19"/>
    <w:p>
      <w:pPr>
        <w:spacing w:beforeLines="0" w:afterLines="0"/>
        <w:rPr>
          <w:rFonts w:hint="default"/>
          <w:sz w:val="24"/>
          <w:szCs w:val="24"/>
        </w:rPr>
      </w:pPr>
      <w:bookmarkStart w:id="20" w:name="sub_1046"/>
      <w:r>
        <w:rPr>
          <w:rFonts w:hint="default"/>
          <w:sz w:val="24"/>
          <w:szCs w:val="24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"http://ivo.garant.ru/document/redirect/12184522/21"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Федеральным законом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электронной подписи".</w:t>
      </w:r>
    </w:p>
    <w:bookmarkEnd w:id="20"/>
    <w:p>
      <w:pPr>
        <w:spacing w:beforeLines="0" w:afterLines="0"/>
        <w:rPr>
          <w:rFonts w:hint="default"/>
          <w:sz w:val="24"/>
          <w:szCs w:val="24"/>
        </w:rPr>
      </w:pPr>
      <w:bookmarkStart w:id="21" w:name="sub_1005"/>
      <w:r>
        <w:rPr>
          <w:rFonts w:hint="default"/>
          <w:sz w:val="24"/>
          <w:szCs w:val="24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bookmarkEnd w:id="21"/>
    <w:p>
      <w:pPr>
        <w:spacing w:beforeLines="0" w:afterLines="0"/>
        <w:rPr>
          <w:rFonts w:hint="default"/>
          <w:sz w:val="24"/>
          <w:szCs w:val="24"/>
        </w:rPr>
      </w:pPr>
      <w:bookmarkStart w:id="22" w:name="sub_1051"/>
      <w:r>
        <w:rPr>
          <w:rFonts w:hint="default"/>
          <w:sz w:val="24"/>
          <w:szCs w:val="24"/>
        </w:rP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bookmarkEnd w:id="22"/>
    <w:p>
      <w:pPr>
        <w:spacing w:beforeLines="0" w:afterLines="0"/>
        <w:rPr>
          <w:rFonts w:hint="default"/>
          <w:sz w:val="24"/>
          <w:szCs w:val="24"/>
        </w:rPr>
      </w:pPr>
      <w:bookmarkStart w:id="23" w:name="sub_1052"/>
      <w:r>
        <w:rPr>
          <w:rFonts w:hint="default"/>
          <w:sz w:val="24"/>
          <w:szCs w:val="24"/>
        </w:rPr>
        <w:t>б) о форме обучения (за исключением образовательных программ дошкольного образования);</w:t>
      </w:r>
    </w:p>
    <w:bookmarkEnd w:id="23"/>
    <w:p>
      <w:pPr>
        <w:spacing w:beforeLines="0" w:afterLines="0"/>
        <w:rPr>
          <w:rFonts w:hint="default"/>
          <w:sz w:val="24"/>
          <w:szCs w:val="24"/>
        </w:rPr>
      </w:pPr>
      <w:bookmarkStart w:id="24" w:name="sub_1053"/>
      <w:r>
        <w:rPr>
          <w:rFonts w:hint="default"/>
          <w:sz w:val="24"/>
          <w:szCs w:val="24"/>
        </w:rP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bookmarkEnd w:id="24"/>
    <w:p>
      <w:pPr>
        <w:spacing w:beforeLines="0" w:afterLines="0"/>
        <w:rPr>
          <w:rFonts w:hint="default"/>
          <w:sz w:val="24"/>
          <w:szCs w:val="24"/>
        </w:rPr>
      </w:pPr>
      <w:bookmarkStart w:id="25" w:name="sub_1054"/>
      <w:r>
        <w:rPr>
          <w:rFonts w:hint="default"/>
          <w:sz w:val="24"/>
          <w:szCs w:val="24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bookmarkEnd w:id="25"/>
    <w:p>
      <w:pPr>
        <w:spacing w:beforeLines="0" w:afterLines="0"/>
        <w:rPr>
          <w:rFonts w:hint="default"/>
          <w:sz w:val="24"/>
          <w:szCs w:val="24"/>
        </w:rPr>
      </w:pPr>
      <w:bookmarkStart w:id="26" w:name="sub_1006"/>
      <w:r>
        <w:rPr>
          <w:rFonts w:hint="default"/>
          <w:sz w:val="24"/>
          <w:szCs w:val="24"/>
        </w:rPr>
        <w:t xml:space="preserve">6. Информация, указанная в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"http://ivo.garant.ru/document/redirect/70291362/108341"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подпунктах "г"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"http://ivo.garant.ru/document/redirect/70291362/108342"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"д"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и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"http://ivo.garant.ru/document/redirect/70291362/108348"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"л" пункта 1 части 2 статьи 29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"http://ivo.garant.ru/document/redirect/12184522/21"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Федеральным законом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электронной подписи", с приложением образовательной программы.</w:t>
      </w:r>
    </w:p>
    <w:bookmarkEnd w:id="26"/>
    <w:p>
      <w:pPr>
        <w:spacing w:beforeLines="0" w:afterLines="0"/>
        <w:rPr>
          <w:rFonts w:hint="default"/>
          <w:sz w:val="24"/>
          <w:szCs w:val="24"/>
        </w:rPr>
      </w:pPr>
      <w:bookmarkStart w:id="27" w:name="sub_1007"/>
      <w:r>
        <w:rPr>
          <w:rFonts w:hint="default"/>
          <w:sz w:val="24"/>
          <w:szCs w:val="24"/>
        </w:rPr>
        <w:t xml:space="preserve">7. Информация, предусмотренная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"http://ivo.garant.ru/document/redirect/70291362/1083411"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подпунктом "г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  <w:vertAlign w:val="superscript"/>
        </w:rPr>
        <w:fldChar w:fldCharType="begin"/>
      </w:r>
      <w:r>
        <w:rPr>
          <w:rFonts w:hint="default"/>
          <w:sz w:val="24"/>
          <w:szCs w:val="24"/>
          <w:vertAlign w:val="superscript"/>
        </w:rPr>
        <w:instrText xml:space="preserve">HYPERLINK "http://ivo.garant.ru/document/redirect/70291362/1083411"</w:instrText>
      </w:r>
      <w:r>
        <w:rPr>
          <w:rFonts w:hint="default"/>
          <w:sz w:val="24"/>
          <w:szCs w:val="24"/>
          <w:vertAlign w:val="superscript"/>
        </w:rPr>
        <w:fldChar w:fldCharType="separate"/>
      </w:r>
      <w:r>
        <w:rPr>
          <w:rStyle w:val="5"/>
          <w:rFonts w:hint="default"/>
          <w:sz w:val="24"/>
          <w:szCs w:val="24"/>
          <w:vertAlign w:val="superscript"/>
        </w:rPr>
        <w:t> 1</w:t>
      </w:r>
      <w:r>
        <w:rPr>
          <w:rStyle w:val="5"/>
          <w:rFonts w:hint="default"/>
          <w:sz w:val="24"/>
          <w:szCs w:val="24"/>
          <w:vertAlign w:val="superscript"/>
        </w:rPr>
        <w:fldChar w:fldCharType="end"/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"http://ivo.garant.ru/document/redirect/70291362/1083411"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" пункта 1 части 2 статьи 29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bookmarkEnd w:id="27"/>
    <w:p>
      <w:pPr>
        <w:spacing w:beforeLines="0" w:afterLines="0"/>
        <w:rPr>
          <w:rFonts w:hint="default"/>
          <w:sz w:val="24"/>
          <w:szCs w:val="24"/>
        </w:rPr>
      </w:pPr>
      <w:bookmarkStart w:id="28" w:name="sub_1008"/>
      <w:r>
        <w:rPr>
          <w:rFonts w:hint="default"/>
          <w:sz w:val="24"/>
          <w:szCs w:val="24"/>
        </w:rPr>
        <w:t xml:space="preserve">8. Информация, предусмотренная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"http://ivo.garant.ru/document/redirect/70291362/108354"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подпунктом "с" пункта 1 части 2 статьи 29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bookmarkEnd w:id="28"/>
    <w:p>
      <w:pPr>
        <w:spacing w:beforeLines="0" w:afterLines="0"/>
        <w:rPr>
          <w:rFonts w:hint="default"/>
          <w:sz w:val="24"/>
          <w:szCs w:val="24"/>
        </w:rPr>
      </w:pPr>
      <w:bookmarkStart w:id="29" w:name="sub_1009"/>
      <w:r>
        <w:rPr>
          <w:rFonts w:hint="default"/>
          <w:sz w:val="24"/>
          <w:szCs w:val="24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"http://ivo.garant.ru/document/redirect/12184522/21"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Федеральным законом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bookmarkEnd w:id="29"/>
    <w:p>
      <w:pPr>
        <w:spacing w:beforeLines="0" w:afterLines="0"/>
        <w:rPr>
          <w:rFonts w:hint="default"/>
          <w:sz w:val="24"/>
          <w:szCs w:val="24"/>
        </w:rPr>
      </w:pPr>
      <w:bookmarkStart w:id="30" w:name="sub_1010"/>
      <w:r>
        <w:rPr>
          <w:rFonts w:hint="default"/>
          <w:sz w:val="24"/>
          <w:szCs w:val="24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bookmarkEnd w:id="30"/>
    <w:p>
      <w:pPr>
        <w:spacing w:beforeLines="0" w:afterLines="0"/>
        <w:rPr>
          <w:rFonts w:hint="default"/>
          <w:sz w:val="24"/>
          <w:szCs w:val="24"/>
        </w:rPr>
      </w:pPr>
      <w:bookmarkStart w:id="31" w:name="sub_1101"/>
      <w:r>
        <w:rPr>
          <w:rFonts w:hint="default"/>
          <w:sz w:val="24"/>
          <w:szCs w:val="24"/>
        </w:rPr>
        <w:t>а) фамилия, имя, отчество (при наличии) руководителя, его заместителей;</w:t>
      </w:r>
    </w:p>
    <w:bookmarkEnd w:id="31"/>
    <w:p>
      <w:pPr>
        <w:spacing w:beforeLines="0" w:afterLines="0"/>
        <w:rPr>
          <w:rFonts w:hint="default"/>
          <w:sz w:val="24"/>
          <w:szCs w:val="24"/>
        </w:rPr>
      </w:pPr>
      <w:bookmarkStart w:id="32" w:name="sub_1102"/>
      <w:r>
        <w:rPr>
          <w:rFonts w:hint="default"/>
          <w:sz w:val="24"/>
          <w:szCs w:val="24"/>
        </w:rPr>
        <w:t>б) должность руководителя, его заместителей;</w:t>
      </w:r>
    </w:p>
    <w:bookmarkEnd w:id="32"/>
    <w:p>
      <w:pPr>
        <w:spacing w:beforeLines="0" w:afterLines="0"/>
        <w:rPr>
          <w:rFonts w:hint="default"/>
          <w:sz w:val="24"/>
          <w:szCs w:val="24"/>
        </w:rPr>
      </w:pPr>
      <w:bookmarkStart w:id="33" w:name="sub_1103"/>
      <w:r>
        <w:rPr>
          <w:rFonts w:hint="default"/>
          <w:sz w:val="24"/>
          <w:szCs w:val="24"/>
        </w:rPr>
        <w:t>в) контактные телефоны;</w:t>
      </w:r>
    </w:p>
    <w:bookmarkEnd w:id="33"/>
    <w:p>
      <w:pPr>
        <w:spacing w:beforeLines="0" w:afterLines="0"/>
        <w:rPr>
          <w:rFonts w:hint="default"/>
          <w:sz w:val="24"/>
          <w:szCs w:val="24"/>
        </w:rPr>
      </w:pPr>
      <w:bookmarkStart w:id="34" w:name="sub_1104"/>
      <w:r>
        <w:rPr>
          <w:rFonts w:hint="default"/>
          <w:sz w:val="24"/>
          <w:szCs w:val="24"/>
        </w:rPr>
        <w:t>г) адреса электронной почты.</w:t>
      </w:r>
    </w:p>
    <w:bookmarkEnd w:id="34"/>
    <w:p>
      <w:pPr>
        <w:spacing w:beforeLines="0" w:afterLines="0"/>
        <w:rPr>
          <w:rFonts w:hint="default"/>
          <w:sz w:val="24"/>
          <w:szCs w:val="24"/>
        </w:rPr>
      </w:pPr>
      <w:bookmarkStart w:id="35" w:name="sub_1011"/>
      <w:r>
        <w:rPr>
          <w:rFonts w:hint="default"/>
          <w:sz w:val="24"/>
          <w:szCs w:val="24"/>
        </w:rPr>
        <w:t>11. При размещении информации о персональном составе педагогических работников указываются в том числе:</w:t>
      </w:r>
    </w:p>
    <w:bookmarkEnd w:id="35"/>
    <w:p>
      <w:pPr>
        <w:spacing w:beforeLines="0" w:afterLines="0"/>
        <w:rPr>
          <w:rFonts w:hint="default"/>
          <w:sz w:val="24"/>
          <w:szCs w:val="24"/>
        </w:rPr>
      </w:pPr>
      <w:bookmarkStart w:id="36" w:name="sub_1111"/>
      <w:r>
        <w:rPr>
          <w:rFonts w:hint="default"/>
          <w:sz w:val="24"/>
          <w:szCs w:val="24"/>
        </w:rPr>
        <w:t>а) фамилия, имя, отчество (при наличии) педагогического работника;</w:t>
      </w:r>
    </w:p>
    <w:bookmarkEnd w:id="36"/>
    <w:p>
      <w:pPr>
        <w:spacing w:beforeLines="0" w:afterLines="0"/>
        <w:rPr>
          <w:rFonts w:hint="default"/>
          <w:sz w:val="24"/>
          <w:szCs w:val="24"/>
        </w:rPr>
      </w:pPr>
      <w:bookmarkStart w:id="37" w:name="sub_1112"/>
      <w:r>
        <w:rPr>
          <w:rFonts w:hint="default"/>
          <w:sz w:val="24"/>
          <w:szCs w:val="24"/>
        </w:rPr>
        <w:t>б) занимаемая должность (должности);</w:t>
      </w:r>
    </w:p>
    <w:bookmarkEnd w:id="37"/>
    <w:p>
      <w:pPr>
        <w:spacing w:beforeLines="0" w:afterLines="0"/>
        <w:rPr>
          <w:rFonts w:hint="default"/>
          <w:sz w:val="24"/>
          <w:szCs w:val="24"/>
        </w:rPr>
      </w:pPr>
      <w:bookmarkStart w:id="38" w:name="sub_1113"/>
      <w:r>
        <w:rPr>
          <w:rFonts w:hint="default"/>
          <w:sz w:val="24"/>
          <w:szCs w:val="24"/>
        </w:rPr>
        <w:t>в) преподаваемые учебные предметы, курсы, дисциплины (модули);</w:t>
      </w:r>
    </w:p>
    <w:bookmarkEnd w:id="38"/>
    <w:p>
      <w:pPr>
        <w:spacing w:beforeLines="0" w:afterLines="0"/>
        <w:rPr>
          <w:rFonts w:hint="default"/>
          <w:sz w:val="24"/>
          <w:szCs w:val="24"/>
        </w:rPr>
      </w:pPr>
      <w:bookmarkStart w:id="39" w:name="sub_1114"/>
      <w:r>
        <w:rPr>
          <w:rFonts w:hint="default"/>
          <w:sz w:val="24"/>
          <w:szCs w:val="24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bookmarkEnd w:id="39"/>
    <w:p>
      <w:pPr>
        <w:spacing w:beforeLines="0" w:afterLines="0"/>
        <w:rPr>
          <w:rFonts w:hint="default"/>
          <w:sz w:val="24"/>
          <w:szCs w:val="24"/>
        </w:rPr>
      </w:pPr>
      <w:bookmarkStart w:id="40" w:name="sub_1115"/>
      <w:r>
        <w:rPr>
          <w:rFonts w:hint="default"/>
          <w:sz w:val="24"/>
          <w:szCs w:val="24"/>
        </w:rPr>
        <w:t>д) ученая степень (при наличии);</w:t>
      </w:r>
    </w:p>
    <w:bookmarkEnd w:id="40"/>
    <w:p>
      <w:pPr>
        <w:spacing w:beforeLines="0" w:afterLines="0"/>
        <w:rPr>
          <w:rFonts w:hint="default"/>
          <w:sz w:val="24"/>
          <w:szCs w:val="24"/>
        </w:rPr>
      </w:pPr>
      <w:bookmarkStart w:id="41" w:name="sub_1116"/>
      <w:r>
        <w:rPr>
          <w:rFonts w:hint="default"/>
          <w:sz w:val="24"/>
          <w:szCs w:val="24"/>
        </w:rPr>
        <w:t>е) ученое звание (при наличии);</w:t>
      </w:r>
    </w:p>
    <w:bookmarkEnd w:id="41"/>
    <w:p>
      <w:pPr>
        <w:spacing w:beforeLines="0" w:afterLines="0"/>
        <w:rPr>
          <w:rFonts w:hint="default"/>
          <w:sz w:val="24"/>
          <w:szCs w:val="24"/>
        </w:rPr>
      </w:pPr>
      <w:bookmarkStart w:id="42" w:name="sub_1117"/>
      <w:r>
        <w:rPr>
          <w:rFonts w:hint="default"/>
          <w:sz w:val="24"/>
          <w:szCs w:val="24"/>
        </w:rPr>
        <w:t>ж) сведения о повышении квалификации (за последние 3 года);</w:t>
      </w:r>
    </w:p>
    <w:bookmarkEnd w:id="42"/>
    <w:p>
      <w:pPr>
        <w:spacing w:beforeLines="0" w:afterLines="0"/>
        <w:rPr>
          <w:rFonts w:hint="default"/>
          <w:sz w:val="24"/>
          <w:szCs w:val="24"/>
        </w:rPr>
      </w:pPr>
      <w:bookmarkStart w:id="43" w:name="sub_1118"/>
      <w:r>
        <w:rPr>
          <w:rFonts w:hint="default"/>
          <w:sz w:val="24"/>
          <w:szCs w:val="24"/>
        </w:rPr>
        <w:t>з) сведения о профессиональной переподготовке (при наличии);</w:t>
      </w:r>
    </w:p>
    <w:bookmarkEnd w:id="43"/>
    <w:p>
      <w:pPr>
        <w:spacing w:beforeLines="0" w:afterLines="0"/>
        <w:rPr>
          <w:rFonts w:hint="default"/>
          <w:sz w:val="24"/>
          <w:szCs w:val="24"/>
        </w:rPr>
      </w:pPr>
      <w:bookmarkStart w:id="44" w:name="sub_1119"/>
      <w:r>
        <w:rPr>
          <w:rFonts w:hint="default"/>
          <w:sz w:val="24"/>
          <w:szCs w:val="24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bookmarkEnd w:id="44"/>
    <w:p>
      <w:pPr>
        <w:spacing w:beforeLines="0" w:afterLines="0"/>
        <w:rPr>
          <w:rFonts w:hint="default"/>
          <w:sz w:val="24"/>
          <w:szCs w:val="24"/>
        </w:rPr>
      </w:pPr>
      <w:bookmarkStart w:id="45" w:name="sub_11110"/>
      <w:r>
        <w:rPr>
          <w:rFonts w:hint="default"/>
          <w:sz w:val="24"/>
          <w:szCs w:val="24"/>
        </w:rP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bookmarkEnd w:id="45"/>
    <w:p>
      <w:pPr>
        <w:spacing w:beforeLines="0" w:afterLines="0"/>
        <w:rPr>
          <w:rFonts w:hint="default"/>
          <w:sz w:val="24"/>
          <w:szCs w:val="24"/>
        </w:rPr>
      </w:pPr>
      <w:bookmarkStart w:id="46" w:name="sub_1012"/>
      <w:r>
        <w:rPr>
          <w:rFonts w:hint="default"/>
          <w:sz w:val="24"/>
          <w:szCs w:val="24"/>
        </w:rPr>
        <w:t xml:space="preserve">12. При размещении информации о местах осуществления образовательной деятельности, сведения о которых в соответствии с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"http://ivo.garant.ru/document/redirect/70291362/0"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Федеральным законом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bookmarkEnd w:id="46"/>
    <w:p>
      <w:pPr>
        <w:spacing w:beforeLines="0" w:afterLines="0"/>
        <w:rPr>
          <w:rFonts w:hint="default"/>
          <w:sz w:val="24"/>
          <w:szCs w:val="24"/>
        </w:rPr>
      </w:pPr>
      <w:bookmarkStart w:id="47" w:name="sub_1121"/>
      <w:r>
        <w:rPr>
          <w:rFonts w:hint="default"/>
          <w:sz w:val="24"/>
          <w:szCs w:val="24"/>
        </w:rP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bookmarkEnd w:id="47"/>
    <w:p>
      <w:pPr>
        <w:spacing w:beforeLines="0" w:afterLines="0"/>
        <w:rPr>
          <w:rFonts w:hint="default"/>
          <w:sz w:val="24"/>
          <w:szCs w:val="24"/>
        </w:rPr>
      </w:pPr>
      <w:bookmarkStart w:id="48" w:name="sub_1122"/>
      <w:r>
        <w:rPr>
          <w:rFonts w:hint="default"/>
          <w:sz w:val="24"/>
          <w:szCs w:val="24"/>
        </w:rPr>
        <w:t>б) места проведения практики;</w:t>
      </w:r>
    </w:p>
    <w:bookmarkEnd w:id="48"/>
    <w:p>
      <w:pPr>
        <w:spacing w:beforeLines="0" w:afterLines="0"/>
        <w:rPr>
          <w:rFonts w:hint="default"/>
          <w:sz w:val="24"/>
          <w:szCs w:val="24"/>
        </w:rPr>
      </w:pPr>
      <w:bookmarkStart w:id="49" w:name="sub_1123"/>
      <w:r>
        <w:rPr>
          <w:rFonts w:hint="default"/>
          <w:sz w:val="24"/>
          <w:szCs w:val="24"/>
        </w:rPr>
        <w:t>в) места проведения практической подготовки обучающихся;</w:t>
      </w:r>
    </w:p>
    <w:bookmarkEnd w:id="49"/>
    <w:p>
      <w:pPr>
        <w:spacing w:beforeLines="0" w:afterLines="0"/>
        <w:rPr>
          <w:rFonts w:hint="default"/>
          <w:sz w:val="24"/>
          <w:szCs w:val="24"/>
        </w:rPr>
      </w:pPr>
      <w:bookmarkStart w:id="50" w:name="sub_1124"/>
      <w:r>
        <w:rPr>
          <w:rFonts w:hint="default"/>
          <w:sz w:val="24"/>
          <w:szCs w:val="24"/>
        </w:rPr>
        <w:t>г) места проведения государственной итоговой аттестации;</w:t>
      </w:r>
    </w:p>
    <w:bookmarkEnd w:id="50"/>
    <w:p>
      <w:pPr>
        <w:spacing w:beforeLines="0" w:afterLines="0"/>
        <w:rPr>
          <w:rFonts w:hint="default"/>
          <w:sz w:val="24"/>
          <w:szCs w:val="24"/>
        </w:rPr>
      </w:pPr>
      <w:bookmarkStart w:id="51" w:name="sub_1125"/>
      <w:r>
        <w:rPr>
          <w:rFonts w:hint="default"/>
          <w:sz w:val="24"/>
          <w:szCs w:val="24"/>
        </w:rPr>
        <w:t>д) места осуществления образовательной деятельности по дополнительным образовательным программам;</w:t>
      </w:r>
    </w:p>
    <w:bookmarkEnd w:id="51"/>
    <w:p>
      <w:pPr>
        <w:spacing w:beforeLines="0" w:afterLines="0"/>
        <w:rPr>
          <w:rFonts w:hint="default"/>
          <w:sz w:val="24"/>
          <w:szCs w:val="24"/>
        </w:rPr>
      </w:pPr>
      <w:bookmarkStart w:id="52" w:name="sub_1126"/>
      <w:r>
        <w:rPr>
          <w:rFonts w:hint="default"/>
          <w:sz w:val="24"/>
          <w:szCs w:val="24"/>
        </w:rPr>
        <w:t>е) места осуществления образовательной деятельности по основным программам профессионального обучения.</w:t>
      </w:r>
    </w:p>
    <w:bookmarkEnd w:id="52"/>
    <w:p>
      <w:pPr>
        <w:spacing w:beforeLines="0" w:afterLines="0"/>
        <w:rPr>
          <w:rFonts w:hint="default"/>
          <w:sz w:val="24"/>
          <w:szCs w:val="24"/>
        </w:rPr>
      </w:pPr>
      <w:bookmarkStart w:id="53" w:name="sub_1013"/>
      <w:r>
        <w:rPr>
          <w:rFonts w:hint="default"/>
          <w:sz w:val="24"/>
          <w:szCs w:val="24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bookmarkEnd w:id="53"/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54" w:name="sub_1014"/>
      <w:r>
        <w:rPr>
          <w:rFonts w:hint="default"/>
          <w:sz w:val="24"/>
          <w:szCs w:val="24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bookmarkEnd w:id="54"/>
    <w:p>
      <w:pPr>
        <w:spacing w:beforeLines="0" w:afterLines="0"/>
        <w:rPr>
          <w:rFonts w:hint="default"/>
          <w:sz w:val="24"/>
          <w:szCs w:val="24"/>
        </w:rPr>
      </w:pPr>
      <w:bookmarkStart w:id="55" w:name="sub_1015"/>
      <w:r>
        <w:rPr>
          <w:rFonts w:hint="default"/>
          <w:sz w:val="24"/>
          <w:szCs w:val="24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bookmarkEnd w:id="55"/>
    <w:p>
      <w:pPr>
        <w:spacing w:beforeLines="0" w:afterLines="0"/>
        <w:rPr>
          <w:rFonts w:hint="default"/>
          <w:sz w:val="24"/>
          <w:szCs w:val="24"/>
        </w:rPr>
      </w:pPr>
      <w:bookmarkStart w:id="56" w:name="sub_1016"/>
      <w:r>
        <w:rPr>
          <w:rFonts w:hint="default"/>
          <w:sz w:val="24"/>
          <w:szCs w:val="24"/>
        </w:rPr>
        <w:t xml:space="preserve">16. Образовательная организация обновляет сведения, указанные в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\l "sub_1003"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пунктах 3 - 15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bookmarkEnd w:id="56"/>
    <w:p>
      <w:pPr>
        <w:spacing w:beforeLines="0" w:afterLines="0"/>
        <w:rPr>
          <w:rFonts w:hint="default"/>
          <w:sz w:val="24"/>
          <w:szCs w:val="24"/>
        </w:rPr>
      </w:pPr>
      <w:bookmarkStart w:id="57" w:name="sub_1017"/>
      <w:r>
        <w:rPr>
          <w:rFonts w:hint="default"/>
          <w:sz w:val="24"/>
          <w:szCs w:val="24"/>
        </w:rPr>
        <w:t xml:space="preserve"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"http://ivo.garant.ru/document/redirect/990941/1725"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Министерства науки и высшего образования Российской Федерации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и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"http://ivo.garant.ru/document/redirect/990941/547491"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Министерства просвещения Российской Федерации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в сети "Интернет".</w:t>
      </w:r>
    </w:p>
    <w:bookmarkEnd w:id="57"/>
    <w:p>
      <w:pPr>
        <w:spacing w:beforeLines="0" w:afterLines="0"/>
        <w:rPr>
          <w:rFonts w:hint="default"/>
          <w:sz w:val="24"/>
          <w:szCs w:val="24"/>
        </w:rPr>
      </w:pPr>
      <w:bookmarkStart w:id="58" w:name="sub_1018"/>
      <w:r>
        <w:rPr>
          <w:rFonts w:hint="default"/>
          <w:sz w:val="24"/>
          <w:szCs w:val="24"/>
        </w:rPr>
        <w:t xml:space="preserve">18. Информация, указанная в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\l "sub_1003"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пунктах 3 - 15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"http://ivo.garant.ru/document/redirect/12184522/21"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Федеральным законом</w:t>
      </w:r>
      <w:r>
        <w:rPr>
          <w:rStyle w:val="5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bookmarkEnd w:id="58"/>
    <w:p>
      <w:pPr>
        <w:spacing w:beforeLines="0" w:afterLines="0"/>
        <w:rPr>
          <w:rFonts w:hint="default"/>
          <w:sz w:val="24"/>
          <w:szCs w:val="24"/>
        </w:rPr>
      </w:pPr>
      <w:bookmarkStart w:id="59" w:name="sub_1019"/>
      <w:r>
        <w:rPr>
          <w:rFonts w:hint="default"/>
          <w:sz w:val="24"/>
          <w:szCs w:val="24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bookmarkEnd w:id="59"/>
    <w:p>
      <w:pPr>
        <w:spacing w:beforeLines="0" w:afterLines="0"/>
        <w:rPr>
          <w:rFonts w:hint="default"/>
          <w:sz w:val="24"/>
          <w:szCs w:val="24"/>
        </w:rPr>
      </w:pPr>
      <w:bookmarkStart w:id="60" w:name="sub_1020"/>
      <w:r>
        <w:rPr>
          <w:rFonts w:hint="default"/>
          <w:sz w:val="24"/>
          <w:szCs w:val="24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bookmarkEnd w:id="60"/>
    <w:p>
      <w:pPr>
        <w:spacing w:beforeLines="0" w:afterLines="0"/>
        <w:rPr>
          <w:rFonts w:hint="default"/>
          <w:sz w:val="24"/>
          <w:szCs w:val="24"/>
        </w:rPr>
      </w:pPr>
      <w:bookmarkStart w:id="61" w:name="sub_1201"/>
      <w:r>
        <w:rPr>
          <w:rFonts w:hint="default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bookmarkEnd w:id="61"/>
    <w:p>
      <w:pPr>
        <w:spacing w:beforeLines="0" w:afterLines="0"/>
        <w:rPr>
          <w:rFonts w:hint="default"/>
          <w:sz w:val="24"/>
          <w:szCs w:val="24"/>
        </w:rPr>
      </w:pPr>
      <w:bookmarkStart w:id="62" w:name="sub_1202"/>
      <w:r>
        <w:rPr>
          <w:rFonts w:hint="default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bookmarkEnd w:id="62"/>
    <w:p>
      <w:pPr>
        <w:spacing w:beforeLines="0" w:afterLines="0"/>
        <w:rPr>
          <w:rFonts w:hint="default"/>
          <w:sz w:val="24"/>
          <w:szCs w:val="24"/>
        </w:rPr>
      </w:pPr>
      <w:bookmarkStart w:id="63" w:name="sub_1203"/>
      <w:r>
        <w:rPr>
          <w:rFonts w:hint="default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bookmarkEnd w:id="63"/>
    <w:p>
      <w:pPr>
        <w:spacing w:beforeLines="0" w:afterLines="0"/>
        <w:rPr>
          <w:rFonts w:hint="default"/>
          <w:sz w:val="24"/>
          <w:szCs w:val="24"/>
        </w:rPr>
      </w:pPr>
      <w:bookmarkStart w:id="64" w:name="sub_1021"/>
      <w:r>
        <w:rPr>
          <w:rFonts w:hint="default"/>
          <w:sz w:val="24"/>
          <w:szCs w:val="24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bookmarkEnd w:id="64"/>
    <w:p>
      <w:pPr>
        <w:spacing w:beforeLines="0" w:afterLines="0"/>
        <w:rPr>
          <w:rFonts w:hint="default"/>
          <w:sz w:val="24"/>
          <w:szCs w:val="24"/>
        </w:rPr>
      </w:pPr>
    </w:p>
    <w:p/>
    <w:sectPr>
      <w:headerReference r:id="rId4" w:type="default"/>
      <w:footerReference r:id="rId5" w:type="default"/>
      <w:pgSz w:w="11900" w:h="16800"/>
      <w:pgMar w:top="1440" w:right="800" w:bottom="1440" w:left="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00" w:type="pc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08"/>
      <w:gridCol w:w="3504"/>
      <w:gridCol w:w="350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left"/>
            <w:rPr>
              <w:rFonts w:hint="default"/>
              <w:sz w:val="20"/>
              <w:szCs w:val="24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center"/>
            <w:rPr>
              <w:rFonts w:hint="default"/>
              <w:sz w:val="20"/>
              <w:szCs w:val="24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ind w:firstLine="0"/>
            <w:jc w:val="right"/>
            <w:rPr>
              <w:rFonts w:hint="default"/>
              <w:sz w:val="20"/>
              <w:szCs w:val="24"/>
            </w:rPr>
          </w:pPr>
        </w:p>
      </w:tc>
    </w:tr>
  </w:tbl>
  <w:p>
    <w:bookmarkStart w:id="65" w:name="_GoBack"/>
    <w:bookmarkEnd w:id="6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218CE"/>
    <w:rsid w:val="307218CE"/>
    <w:rsid w:val="72A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default" w:ascii="Times New Roman CYR" w:hAnsi="Times New Roman CYR" w:eastAsia="Times New Roman CYR" w:cs="Times New Roman"/>
      <w:sz w:val="24"/>
      <w:szCs w:val="24"/>
    </w:rPr>
  </w:style>
  <w:style w:type="paragraph" w:styleId="2">
    <w:name w:val="heading 1"/>
    <w:basedOn w:val="1"/>
    <w:next w:val="1"/>
    <w:unhideWhenUsed/>
    <w:uiPriority w:val="99"/>
    <w:pPr>
      <w:spacing w:before="108" w:beforeLines="0" w:after="108" w:afterLines="0"/>
      <w:ind w:firstLine="0"/>
      <w:jc w:val="center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Гипертекстовая ссылка"/>
    <w:basedOn w:val="6"/>
    <w:unhideWhenUsed/>
    <w:uiPriority w:val="99"/>
    <w:rPr>
      <w:rFonts w:hint="default"/>
      <w:b w:val="0"/>
      <w:color w:val="106BBE"/>
      <w:sz w:val="24"/>
      <w:szCs w:val="24"/>
    </w:rPr>
  </w:style>
  <w:style w:type="character" w:customStyle="1" w:styleId="6">
    <w:name w:val="Цветовое выделение"/>
    <w:unhideWhenUsed/>
    <w:uiPriority w:val="99"/>
    <w:rPr>
      <w:rFonts w:hint="default"/>
      <w:b/>
      <w:color w:val="26282F"/>
      <w:sz w:val="24"/>
      <w:szCs w:val="24"/>
    </w:rPr>
  </w:style>
  <w:style w:type="paragraph" w:customStyle="1" w:styleId="7">
    <w:name w:val="Прижатый влево"/>
    <w:basedOn w:val="1"/>
    <w:next w:val="1"/>
    <w:unhideWhenUsed/>
    <w:qFormat/>
    <w:uiPriority w:val="99"/>
    <w:pPr>
      <w:spacing w:beforeLines="0" w:afterLines="0"/>
      <w:ind w:firstLine="0"/>
      <w:jc w:val="left"/>
    </w:pPr>
    <w:rPr>
      <w:rFonts w:hint="default"/>
      <w:sz w:val="24"/>
      <w:szCs w:val="24"/>
    </w:rPr>
  </w:style>
  <w:style w:type="paragraph" w:customStyle="1" w:styleId="8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2022-03-04T07:47:00Z</dcterms:created>
  <dc:creator>google1556128962</dc:creator>
  <cp:lastModifiedBy>google1556128962</cp:lastModifiedBy>
  <dcterms:modified xsi:type="dcterms:W3CDTF">2022-03-04T07:53:15Z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81BD53141B03487486BFA66980B52C77</vt:lpwstr>
  </property>
</Properties>
</file>