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C6" w:rsidRDefault="00BE5BC6" w:rsidP="00BE5BC6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2805" cy="8166100"/>
            <wp:effectExtent l="19050" t="0" r="0" b="0"/>
            <wp:docPr id="1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C6" w:rsidRDefault="00BE5BC6" w:rsidP="00BE5BC6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5BC6" w:rsidRDefault="00BE5BC6" w:rsidP="00BE5BC6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5BC6" w:rsidRDefault="00BE5BC6" w:rsidP="00BE5BC6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5BC6" w:rsidRDefault="00BE5BC6" w:rsidP="00BE5BC6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5BC6" w:rsidRDefault="00BE5BC6" w:rsidP="00BE5BC6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5BC6" w:rsidRDefault="00BE5BC6" w:rsidP="00BE5BC6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5BC6" w:rsidRDefault="00BE5BC6" w:rsidP="00BE5BC6">
      <w:pPr>
        <w:tabs>
          <w:tab w:val="left" w:pos="2320"/>
          <w:tab w:val="left" w:pos="6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МУНИЦИПАЛОН   ИУМÆИЙАГАХУЫРАДОН  УАГДОН</w:t>
      </w:r>
    </w:p>
    <w:p w:rsidR="00BE5BC6" w:rsidRDefault="00BE5BC6" w:rsidP="00BE5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ÆЛТАЙЫ ХЪÆУЫ АСТÆУККАГ  ИУМÆИЙАГАХУЫРАДОН СКЪОЛА</w:t>
      </w:r>
    </w:p>
    <w:p w:rsidR="00BE5BC6" w:rsidRDefault="00BE5BC6" w:rsidP="00BE5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БАРДЗЫРД</w:t>
      </w:r>
    </w:p>
    <w:p w:rsidR="00BE5BC6" w:rsidRDefault="00BE5BC6" w:rsidP="00BE5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BE5BC6" w:rsidRDefault="00BE5BC6" w:rsidP="00BE5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5BC6" w:rsidRDefault="00BE5BC6" w:rsidP="00BE5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BE5BC6" w:rsidRDefault="00BE5BC6" w:rsidP="00BE5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АЛТА</w:t>
      </w:r>
    </w:p>
    <w:p w:rsidR="00BE5BC6" w:rsidRDefault="00BE5BC6" w:rsidP="00BE5BC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5BC6" w:rsidRDefault="00BE5BC6" w:rsidP="00BE5BC6">
      <w:pPr>
        <w:tabs>
          <w:tab w:val="left" w:pos="6640"/>
        </w:tabs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 </w:t>
      </w:r>
    </w:p>
    <w:p w:rsidR="00BE5BC6" w:rsidRDefault="00BE5BC6" w:rsidP="00BE5BC6">
      <w:pPr>
        <w:tabs>
          <w:tab w:val="left" w:pos="6640"/>
        </w:tabs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30.10.2017 г.                                                                                            № 106</w:t>
      </w:r>
    </w:p>
    <w:p w:rsidR="00BE5BC6" w:rsidRDefault="00BE5BC6" w:rsidP="00BE5BC6">
      <w:pPr>
        <w:pStyle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«О создании рабочей группы по разработке</w:t>
      </w:r>
    </w:p>
    <w:p w:rsidR="00BE5BC6" w:rsidRDefault="00BE5BC6" w:rsidP="00BE5BC6">
      <w:pPr>
        <w:pStyle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основной образовательной программы</w:t>
      </w:r>
    </w:p>
    <w:p w:rsidR="00BE5BC6" w:rsidRDefault="00BE5BC6" w:rsidP="00BE5BC6">
      <w:pPr>
        <w:spacing w:before="25" w:after="25" w:line="252" w:lineRule="auto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начального общего образования МБОУ СОШ </w:t>
      </w:r>
      <w:proofErr w:type="gramStart"/>
      <w:r>
        <w:rPr>
          <w:rFonts w:ascii="Times New Roman" w:hAnsi="Times New Roman"/>
          <w:b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. Балта » </w:t>
      </w:r>
    </w:p>
    <w:p w:rsidR="00BE5BC6" w:rsidRDefault="00BE5BC6" w:rsidP="00BE5BC6">
      <w:pPr>
        <w:rPr>
          <w:rFonts w:ascii="Times New Roman" w:hAnsi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/>
          <w:sz w:val="24"/>
          <w:szCs w:val="24"/>
        </w:rPr>
        <w:t xml:space="preserve">В целях создания системы организационно - методического обеспечения по введению и реализации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17.12.2010 года № 1897 «Об утверждении федерального государственного образовательного стандарта начального  общего образования») </w:t>
      </w:r>
    </w:p>
    <w:p w:rsidR="00BE5BC6" w:rsidRDefault="00BE5BC6" w:rsidP="00BE5B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1.Утвердить состав школьной рабочей группы по созданию ООП НОО в количестве человек: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Небошвина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Т.Н.- учитель начальных классов;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Габараева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М.Н. .- учитель начальных классов;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Хинчагова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Е.А.- .- учитель начальных классов;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Хабалова Р.И. .- учитель начальных классов;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Тахунова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В.Р.– учитель английского языка;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6)Саркисова А.К.- учитель музыки.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2.Утвердить ответственных за разработку структурных компонентов ООП НОО:</w:t>
      </w:r>
    </w:p>
    <w:tbl>
      <w:tblPr>
        <w:tblStyle w:val="a3"/>
        <w:tblW w:w="0" w:type="auto"/>
        <w:tblInd w:w="0" w:type="dxa"/>
        <w:tblLook w:val="01E0"/>
      </w:tblPr>
      <w:tblGrid>
        <w:gridCol w:w="632"/>
        <w:gridCol w:w="2483"/>
        <w:gridCol w:w="2463"/>
        <w:gridCol w:w="3993"/>
      </w:tblGrid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ООП ООО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E5BC6" w:rsidTr="00BE5B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Целевой раздел</w:t>
            </w:r>
          </w:p>
        </w:tc>
      </w:tr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r>
              <w:rPr>
                <w:color w:val="000000"/>
                <w:sz w:val="24"/>
                <w:szCs w:val="24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r>
              <w:rPr>
                <w:color w:val="000000"/>
                <w:sz w:val="24"/>
                <w:szCs w:val="24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оценки достижения планируемых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результатов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Павлиашвили И.Г. –заместитель директора по УВР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BE5BC6" w:rsidTr="00BE5B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 Содержательный раздел</w:t>
            </w:r>
          </w:p>
        </w:tc>
      </w:tr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развития универсальных учебных действий (программа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умений и навыков) на ступени начального общего образования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отдельных учебных предметов, курсов, в том числе интегрированных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Т.Н.- учитель начальных классов;</w:t>
            </w:r>
          </w:p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М.Н. .- учитель начальных классов;</w:t>
            </w:r>
          </w:p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Хинчагова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Е.А.- .- учитель начальных классов;</w:t>
            </w:r>
          </w:p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Хабалова Р.И. .- учитель начальных классов;</w:t>
            </w:r>
          </w:p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В.Р.– учитель английского языка;</w:t>
            </w:r>
          </w:p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6)Саркисова А.К.- учитель музыки.</w:t>
            </w:r>
          </w:p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воспитания и социализации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ступени начального общего образования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BE5BC6" w:rsidTr="00BE5BC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Организационный раздел</w:t>
            </w:r>
          </w:p>
        </w:tc>
      </w:tr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план начального общего образования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  <w:tr w:rsidR="00BE5BC6" w:rsidTr="00BE5BC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Павлиашвили И.Г. –заместитель директора по УВР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C6" w:rsidRDefault="00BE5BC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Павлиашвили И.Г. –заместитель директора по УВР</w:t>
            </w:r>
          </w:p>
        </w:tc>
      </w:tr>
    </w:tbl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Разработать проект ООП НОО к 18.11.2017 г.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5BC6" w:rsidRDefault="00BE5BC6" w:rsidP="00BE5BC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И.о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иректора школы:                                  Павлиашвили И.Г. </w:t>
      </w:r>
    </w:p>
    <w:p w:rsidR="00BE5BC6" w:rsidRDefault="00BE5BC6" w:rsidP="00BE5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5BC6" w:rsidRDefault="00BE5BC6" w:rsidP="00BE5BC6"/>
    <w:p w:rsidR="009D2A7A" w:rsidRDefault="009D2A7A"/>
    <w:sectPr w:rsidR="009D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5BC6"/>
    <w:rsid w:val="009D2A7A"/>
    <w:rsid w:val="00B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E5B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BE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2018-01-24T12:59:00Z</dcterms:created>
  <dcterms:modified xsi:type="dcterms:W3CDTF">2018-01-24T13:00:00Z</dcterms:modified>
</cp:coreProperties>
</file>