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1F" w:rsidRDefault="0008711F" w:rsidP="00C3387C">
      <w:pPr>
        <w:shd w:val="clear" w:color="auto" w:fill="FFFFFF"/>
        <w:tabs>
          <w:tab w:val="left" w:pos="780"/>
          <w:tab w:val="center" w:pos="4663"/>
        </w:tabs>
        <w:spacing w:after="0" w:line="240" w:lineRule="auto"/>
        <w:ind w:left="300"/>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5731510" cy="7887850"/>
            <wp:effectExtent l="19050" t="0" r="2540" b="0"/>
            <wp:docPr id="1" name="Рисунок 1" descr="C:\Users\Ирина Георгиевн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Георгиевна\Desktop\1 001.jpg"/>
                    <pic:cNvPicPr>
                      <a:picLocks noChangeAspect="1" noChangeArrowheads="1"/>
                    </pic:cNvPicPr>
                  </pic:nvPicPr>
                  <pic:blipFill>
                    <a:blip r:embed="rId6" cstate="print"/>
                    <a:srcRect/>
                    <a:stretch>
                      <a:fillRect/>
                    </a:stretch>
                  </pic:blipFill>
                  <pic:spPr bwMode="auto">
                    <a:xfrm>
                      <a:off x="0" y="0"/>
                      <a:ext cx="5731510" cy="7887850"/>
                    </a:xfrm>
                    <a:prstGeom prst="rect">
                      <a:avLst/>
                    </a:prstGeom>
                    <a:noFill/>
                    <a:ln w="9525">
                      <a:noFill/>
                      <a:miter lim="800000"/>
                      <a:headEnd/>
                      <a:tailEnd/>
                    </a:ln>
                  </pic:spPr>
                </pic:pic>
              </a:graphicData>
            </a:graphic>
          </wp:inline>
        </w:drawing>
      </w:r>
    </w:p>
    <w:p w:rsidR="0008711F" w:rsidRDefault="0008711F" w:rsidP="00C3387C">
      <w:pPr>
        <w:shd w:val="clear" w:color="auto" w:fill="FFFFFF"/>
        <w:tabs>
          <w:tab w:val="left" w:pos="780"/>
          <w:tab w:val="center" w:pos="4663"/>
        </w:tabs>
        <w:spacing w:after="0" w:line="240" w:lineRule="auto"/>
        <w:ind w:left="300"/>
        <w:textAlignment w:val="baseline"/>
        <w:outlineLvl w:val="1"/>
        <w:rPr>
          <w:rFonts w:ascii="Times New Roman" w:eastAsia="Times New Roman" w:hAnsi="Times New Roman" w:cs="Times New Roman"/>
          <w:bCs/>
          <w:color w:val="000000"/>
          <w:sz w:val="24"/>
          <w:szCs w:val="24"/>
          <w:lang w:eastAsia="ru-RU"/>
        </w:rPr>
      </w:pPr>
    </w:p>
    <w:p w:rsidR="0008711F" w:rsidRDefault="0008711F" w:rsidP="00C3387C">
      <w:pPr>
        <w:shd w:val="clear" w:color="auto" w:fill="FFFFFF"/>
        <w:tabs>
          <w:tab w:val="left" w:pos="780"/>
          <w:tab w:val="center" w:pos="4663"/>
        </w:tabs>
        <w:spacing w:after="0" w:line="240" w:lineRule="auto"/>
        <w:ind w:left="300"/>
        <w:textAlignment w:val="baseline"/>
        <w:outlineLvl w:val="1"/>
        <w:rPr>
          <w:rFonts w:ascii="Times New Roman" w:eastAsia="Times New Roman" w:hAnsi="Times New Roman" w:cs="Times New Roman"/>
          <w:bCs/>
          <w:color w:val="000000"/>
          <w:sz w:val="24"/>
          <w:szCs w:val="24"/>
          <w:lang w:eastAsia="ru-RU"/>
        </w:rPr>
      </w:pPr>
    </w:p>
    <w:p w:rsidR="0008711F" w:rsidRDefault="0008711F" w:rsidP="00C3387C">
      <w:pPr>
        <w:shd w:val="clear" w:color="auto" w:fill="FFFFFF"/>
        <w:tabs>
          <w:tab w:val="left" w:pos="780"/>
          <w:tab w:val="center" w:pos="4663"/>
        </w:tabs>
        <w:spacing w:after="0" w:line="240" w:lineRule="auto"/>
        <w:ind w:left="300"/>
        <w:textAlignment w:val="baseline"/>
        <w:outlineLvl w:val="1"/>
        <w:rPr>
          <w:rFonts w:ascii="Times New Roman" w:eastAsia="Times New Roman" w:hAnsi="Times New Roman" w:cs="Times New Roman"/>
          <w:bCs/>
          <w:color w:val="000000"/>
          <w:sz w:val="24"/>
          <w:szCs w:val="24"/>
          <w:lang w:eastAsia="ru-RU"/>
        </w:rPr>
      </w:pPr>
    </w:p>
    <w:p w:rsidR="0008711F" w:rsidRDefault="0008711F" w:rsidP="00C3387C">
      <w:pPr>
        <w:shd w:val="clear" w:color="auto" w:fill="FFFFFF"/>
        <w:tabs>
          <w:tab w:val="left" w:pos="780"/>
          <w:tab w:val="center" w:pos="4663"/>
        </w:tabs>
        <w:spacing w:after="0" w:line="240" w:lineRule="auto"/>
        <w:ind w:left="300"/>
        <w:textAlignment w:val="baseline"/>
        <w:outlineLvl w:val="1"/>
        <w:rPr>
          <w:rFonts w:ascii="Times New Roman" w:eastAsia="Times New Roman" w:hAnsi="Times New Roman" w:cs="Times New Roman"/>
          <w:bCs/>
          <w:color w:val="000000"/>
          <w:sz w:val="24"/>
          <w:szCs w:val="24"/>
          <w:lang w:eastAsia="ru-RU"/>
        </w:rPr>
      </w:pPr>
    </w:p>
    <w:p w:rsidR="0008711F" w:rsidRDefault="0008711F" w:rsidP="00C3387C">
      <w:pPr>
        <w:shd w:val="clear" w:color="auto" w:fill="FFFFFF"/>
        <w:tabs>
          <w:tab w:val="left" w:pos="780"/>
          <w:tab w:val="center" w:pos="4663"/>
        </w:tabs>
        <w:spacing w:after="0" w:line="240" w:lineRule="auto"/>
        <w:ind w:left="300"/>
        <w:textAlignment w:val="baseline"/>
        <w:outlineLvl w:val="1"/>
        <w:rPr>
          <w:rFonts w:ascii="Times New Roman" w:eastAsia="Times New Roman" w:hAnsi="Times New Roman" w:cs="Times New Roman"/>
          <w:bCs/>
          <w:color w:val="000000"/>
          <w:sz w:val="24"/>
          <w:szCs w:val="24"/>
          <w:lang w:eastAsia="ru-RU"/>
        </w:rPr>
      </w:pPr>
    </w:p>
    <w:p w:rsidR="00C3387C" w:rsidRPr="00C3387C" w:rsidRDefault="00C3387C" w:rsidP="00C3387C">
      <w:pPr>
        <w:shd w:val="clear" w:color="auto" w:fill="FFFFFF"/>
        <w:tabs>
          <w:tab w:val="left" w:pos="780"/>
          <w:tab w:val="center" w:pos="4663"/>
        </w:tabs>
        <w:spacing w:after="0" w:line="240" w:lineRule="auto"/>
        <w:ind w:left="300"/>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ab/>
        <w:t>Согласовано</w:t>
      </w:r>
      <w:r>
        <w:rPr>
          <w:rFonts w:ascii="Times New Roman" w:eastAsia="Times New Roman" w:hAnsi="Times New Roman" w:cs="Times New Roman"/>
          <w:bCs/>
          <w:color w:val="000000"/>
          <w:sz w:val="24"/>
          <w:szCs w:val="24"/>
          <w:lang w:eastAsia="ru-RU"/>
        </w:rPr>
        <w:tab/>
        <w:t xml:space="preserve">                                                                                               </w:t>
      </w:r>
      <w:r w:rsidRPr="00C3387C">
        <w:rPr>
          <w:rFonts w:ascii="Times New Roman" w:eastAsia="Times New Roman" w:hAnsi="Times New Roman" w:cs="Times New Roman"/>
          <w:bCs/>
          <w:color w:val="000000"/>
          <w:sz w:val="24"/>
          <w:szCs w:val="24"/>
          <w:lang w:eastAsia="ru-RU"/>
        </w:rPr>
        <w:t>Утверждаю</w:t>
      </w:r>
    </w:p>
    <w:p w:rsidR="00C3387C" w:rsidRDefault="00E27E7B" w:rsidP="00C3387C">
      <w:pPr>
        <w:shd w:val="clear" w:color="auto" w:fill="FFFFFF"/>
        <w:spacing w:after="0" w:line="240" w:lineRule="auto"/>
        <w:ind w:left="300"/>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заседании п</w:t>
      </w:r>
      <w:r w:rsidR="00C3387C">
        <w:rPr>
          <w:rFonts w:ascii="Times New Roman" w:eastAsia="Times New Roman" w:hAnsi="Times New Roman" w:cs="Times New Roman"/>
          <w:bCs/>
          <w:color w:val="000000"/>
          <w:sz w:val="24"/>
          <w:szCs w:val="24"/>
          <w:lang w:eastAsia="ru-RU"/>
        </w:rPr>
        <w:t xml:space="preserve">едагогического совета </w:t>
      </w:r>
      <w:r>
        <w:rPr>
          <w:rFonts w:ascii="Times New Roman" w:eastAsia="Times New Roman" w:hAnsi="Times New Roman" w:cs="Times New Roman"/>
          <w:bCs/>
          <w:color w:val="000000"/>
          <w:sz w:val="24"/>
          <w:szCs w:val="24"/>
          <w:lang w:eastAsia="ru-RU"/>
        </w:rPr>
        <w:t xml:space="preserve">                          </w:t>
      </w:r>
      <w:r w:rsidR="00C3387C" w:rsidRPr="00C3387C">
        <w:rPr>
          <w:rFonts w:ascii="Times New Roman" w:eastAsia="Times New Roman" w:hAnsi="Times New Roman" w:cs="Times New Roman"/>
          <w:bCs/>
          <w:color w:val="000000"/>
          <w:sz w:val="24"/>
          <w:szCs w:val="24"/>
          <w:lang w:eastAsia="ru-RU"/>
        </w:rPr>
        <w:t>Директор МБОУ СОШ с. Балта</w:t>
      </w:r>
    </w:p>
    <w:p w:rsidR="00E27E7B" w:rsidRPr="00C3387C" w:rsidRDefault="00C3387C" w:rsidP="00E27E7B">
      <w:pPr>
        <w:shd w:val="clear" w:color="auto" w:fill="FFFFFF"/>
        <w:spacing w:after="0" w:line="240" w:lineRule="auto"/>
        <w:ind w:left="300"/>
        <w:jc w:val="right"/>
        <w:textAlignment w:val="baseline"/>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протокол</w:t>
      </w:r>
      <w:r w:rsidRPr="00C3387C">
        <w:rPr>
          <w:rFonts w:ascii="Times New Roman" w:eastAsia="Times New Roman" w:hAnsi="Times New Roman" w:cs="Times New Roman"/>
          <w:bCs/>
          <w:color w:val="000000"/>
          <w:sz w:val="24"/>
          <w:szCs w:val="24"/>
          <w:lang w:eastAsia="ru-RU"/>
        </w:rPr>
        <w:t xml:space="preserve"> </w:t>
      </w:r>
      <w:r w:rsidR="00E27E7B">
        <w:rPr>
          <w:rFonts w:ascii="Times New Roman" w:eastAsia="Times New Roman" w:hAnsi="Times New Roman" w:cs="Times New Roman"/>
          <w:bCs/>
          <w:color w:val="000000"/>
          <w:sz w:val="24"/>
          <w:szCs w:val="24"/>
          <w:lang w:eastAsia="ru-RU"/>
        </w:rPr>
        <w:t xml:space="preserve">от «__»______2021 г. №___                                              </w:t>
      </w:r>
      <w:r w:rsidR="00E27E7B" w:rsidRPr="00C3387C">
        <w:rPr>
          <w:rFonts w:ascii="Times New Roman" w:eastAsia="Times New Roman" w:hAnsi="Times New Roman" w:cs="Times New Roman"/>
          <w:bCs/>
          <w:color w:val="000000"/>
          <w:sz w:val="24"/>
          <w:szCs w:val="24"/>
          <w:lang w:eastAsia="ru-RU"/>
        </w:rPr>
        <w:t>им. Э. Тиникашвили</w:t>
      </w:r>
    </w:p>
    <w:p w:rsidR="00C3387C" w:rsidRPr="00C3387C" w:rsidRDefault="00C3387C" w:rsidP="00C3387C">
      <w:pPr>
        <w:shd w:val="clear" w:color="auto" w:fill="FFFFFF"/>
        <w:spacing w:after="0" w:line="240" w:lineRule="auto"/>
        <w:ind w:left="300"/>
        <w:textAlignment w:val="baseline"/>
        <w:outlineLvl w:val="1"/>
        <w:rPr>
          <w:rFonts w:ascii="Times New Roman" w:eastAsia="Times New Roman" w:hAnsi="Times New Roman" w:cs="Times New Roman"/>
          <w:bCs/>
          <w:color w:val="000000"/>
          <w:sz w:val="24"/>
          <w:szCs w:val="24"/>
          <w:lang w:eastAsia="ru-RU"/>
        </w:rPr>
      </w:pPr>
    </w:p>
    <w:p w:rsidR="00C3387C" w:rsidRPr="00C3387C" w:rsidRDefault="00C3387C" w:rsidP="00C3387C">
      <w:pPr>
        <w:shd w:val="clear" w:color="auto" w:fill="FFFFFF"/>
        <w:spacing w:after="0" w:line="240" w:lineRule="auto"/>
        <w:ind w:left="300"/>
        <w:jc w:val="right"/>
        <w:textAlignment w:val="baseline"/>
        <w:outlineLvl w:val="1"/>
        <w:rPr>
          <w:rFonts w:ascii="Times New Roman" w:eastAsia="Times New Roman" w:hAnsi="Times New Roman" w:cs="Times New Roman"/>
          <w:bCs/>
          <w:color w:val="000000"/>
          <w:sz w:val="24"/>
          <w:szCs w:val="24"/>
          <w:lang w:eastAsia="ru-RU"/>
        </w:rPr>
      </w:pPr>
      <w:r w:rsidRPr="00C3387C">
        <w:rPr>
          <w:rFonts w:ascii="Times New Roman" w:eastAsia="Times New Roman" w:hAnsi="Times New Roman" w:cs="Times New Roman"/>
          <w:bCs/>
          <w:color w:val="000000"/>
          <w:sz w:val="24"/>
          <w:szCs w:val="24"/>
          <w:lang w:eastAsia="ru-RU"/>
        </w:rPr>
        <w:t>___________Е.И. Карелидзе</w:t>
      </w:r>
    </w:p>
    <w:p w:rsidR="00C3387C" w:rsidRPr="00C3387C" w:rsidRDefault="00C3387C" w:rsidP="00C3387C">
      <w:pPr>
        <w:shd w:val="clear" w:color="auto" w:fill="FFFFFF"/>
        <w:spacing w:after="0" w:line="240" w:lineRule="auto"/>
        <w:ind w:left="300"/>
        <w:jc w:val="right"/>
        <w:textAlignment w:val="baseline"/>
        <w:outlineLvl w:val="1"/>
        <w:rPr>
          <w:rFonts w:ascii="Times New Roman" w:eastAsia="Times New Roman" w:hAnsi="Times New Roman" w:cs="Times New Roman"/>
          <w:bCs/>
          <w:color w:val="000000"/>
          <w:sz w:val="24"/>
          <w:szCs w:val="24"/>
          <w:lang w:eastAsia="ru-RU"/>
        </w:rPr>
      </w:pPr>
      <w:r w:rsidRPr="00C3387C">
        <w:rPr>
          <w:rFonts w:ascii="Times New Roman" w:eastAsia="Times New Roman" w:hAnsi="Times New Roman" w:cs="Times New Roman"/>
          <w:bCs/>
          <w:color w:val="000000"/>
          <w:sz w:val="24"/>
          <w:szCs w:val="24"/>
          <w:lang w:eastAsia="ru-RU"/>
        </w:rPr>
        <w:t>Приказ от 18.02.2021 года №29</w:t>
      </w:r>
    </w:p>
    <w:p w:rsidR="00C3387C" w:rsidRDefault="00C3387C" w:rsidP="00E27E7B">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lang w:eastAsia="ru-RU"/>
        </w:rPr>
      </w:pPr>
    </w:p>
    <w:p w:rsidR="00C3387C" w:rsidRDefault="00D22CCF" w:rsidP="00D22CCF">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ПОЛОЖЕНИЕ</w:t>
      </w:r>
    </w:p>
    <w:p w:rsidR="00D22CCF" w:rsidRDefault="00D22CCF" w:rsidP="00D22CCF">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bdr w:val="none" w:sz="0" w:space="0" w:color="auto" w:frame="1"/>
          <w:lang w:eastAsia="ru-RU"/>
        </w:rPr>
        <w:br/>
      </w:r>
      <w:r w:rsidRPr="00C3387C">
        <w:rPr>
          <w:rFonts w:ascii="Times New Roman" w:eastAsia="Times New Roman" w:hAnsi="Times New Roman" w:cs="Times New Roman"/>
          <w:b/>
          <w:bCs/>
          <w:color w:val="000000"/>
          <w:sz w:val="24"/>
          <w:szCs w:val="24"/>
          <w:lang w:eastAsia="ru-RU"/>
        </w:rPr>
        <w:t>О ПОРЯДКЕ ОБУЧЕНИЯ ПО ИНДИВИДУАЛЬНОМУ УЧЕБНОМУ ПЛАНУ</w:t>
      </w:r>
    </w:p>
    <w:p w:rsidR="00C3387C" w:rsidRPr="00C3387C" w:rsidRDefault="00C3387C" w:rsidP="00D22CCF">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 МБОУ СОШ с. Балта им. Э. Тиникашвили</w:t>
      </w:r>
    </w:p>
    <w:p w:rsidR="00D22CCF" w:rsidRPr="00C3387C" w:rsidRDefault="00D22CCF" w:rsidP="00D22CCF">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p>
    <w:p w:rsidR="00D22CCF" w:rsidRPr="00C3387C" w:rsidRDefault="00D22CCF" w:rsidP="00D22CCF">
      <w:pPr>
        <w:shd w:val="clear" w:color="auto" w:fill="FFFFFF"/>
        <w:spacing w:after="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I. Общие положения</w:t>
      </w:r>
    </w:p>
    <w:p w:rsidR="00D22CCF" w:rsidRPr="00C3387C" w:rsidRDefault="00D22CCF" w:rsidP="00D22CCF">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w:t>
      </w:r>
      <w:r w:rsidRPr="00C3387C">
        <w:rPr>
          <w:rFonts w:ascii="Times New Roman" w:eastAsia="Times New Roman" w:hAnsi="Times New Roman" w:cs="Times New Roman"/>
          <w:b/>
          <w:bCs/>
          <w:color w:val="000000"/>
          <w:sz w:val="24"/>
          <w:szCs w:val="24"/>
          <w:lang w:eastAsia="ru-RU"/>
        </w:rPr>
        <w:t> </w:t>
      </w:r>
      <w:r w:rsidRPr="00C3387C">
        <w:rPr>
          <w:rFonts w:ascii="Times New Roman" w:eastAsia="Times New Roman" w:hAnsi="Times New Roman" w:cs="Times New Roman"/>
          <w:color w:val="000000"/>
          <w:sz w:val="24"/>
          <w:szCs w:val="24"/>
          <w:lang w:eastAsia="ru-RU"/>
        </w:rPr>
        <w:t xml:space="preserve">Настоящее Положение «О порядке обучения по индивидуальному учебному плану в </w:t>
      </w:r>
      <w:r w:rsidR="00C3387C">
        <w:rPr>
          <w:rFonts w:ascii="Times New Roman" w:eastAsia="Times New Roman" w:hAnsi="Times New Roman" w:cs="Times New Roman"/>
          <w:color w:val="000000"/>
          <w:sz w:val="24"/>
          <w:szCs w:val="24"/>
          <w:lang w:eastAsia="ru-RU"/>
        </w:rPr>
        <w:t>МБОУ СОШ с. Балта им. Э. Тиникашвили</w:t>
      </w:r>
      <w:r w:rsidRPr="00C3387C">
        <w:rPr>
          <w:rFonts w:ascii="Times New Roman" w:eastAsia="Times New Roman" w:hAnsi="Times New Roman" w:cs="Times New Roman"/>
          <w:color w:val="000000"/>
          <w:sz w:val="24"/>
          <w:szCs w:val="24"/>
          <w:lang w:eastAsia="ru-RU"/>
        </w:rPr>
        <w:t>» (далее – Положение) разработано на основании: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 xml:space="preserve">1.1.3. Устава </w:t>
      </w:r>
      <w:r w:rsidR="00C3387C">
        <w:rPr>
          <w:rFonts w:ascii="Times New Roman" w:eastAsia="Times New Roman" w:hAnsi="Times New Roman" w:cs="Times New Roman"/>
          <w:color w:val="000000"/>
          <w:sz w:val="24"/>
          <w:szCs w:val="24"/>
          <w:lang w:eastAsia="ru-RU"/>
        </w:rPr>
        <w:t>МБОУ СОШ с. Балта им. Э. Тиникашвили</w:t>
      </w:r>
      <w:r w:rsidRPr="00C3387C">
        <w:rPr>
          <w:rFonts w:ascii="Times New Roman" w:eastAsia="Times New Roman" w:hAnsi="Times New Roman" w:cs="Times New Roman"/>
          <w:color w:val="000000"/>
          <w:sz w:val="24"/>
          <w:szCs w:val="24"/>
          <w:lang w:eastAsia="ru-RU"/>
        </w:rPr>
        <w:t>.</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1.3. Обучение по индивидуальному учебному плану может быть организовано для учащихся: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1.3.3. с ограниченными возможностями здоровья;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1.3.4. по иным основаниям.</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lastRenderedPageBreak/>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II. Перевод на обучение по индивидуальному учебному плану</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lastRenderedPageBreak/>
        <w:t>2.6. Индивидуальный учебный план разрабатывается в соответствии со спецификой и возможностями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D22CCF" w:rsidRPr="00C3387C" w:rsidRDefault="00D22CCF" w:rsidP="00D22CCF">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2.11. Заявления о переводе на обучение по индивидуальному учебному плану принимаются в течение учебного года до 15 мая </w:t>
      </w:r>
      <w:r w:rsidRPr="00C3387C">
        <w:rPr>
          <w:rFonts w:ascii="Times New Roman" w:eastAsia="Times New Roman" w:hAnsi="Times New Roman" w:cs="Times New Roman"/>
          <w:i/>
          <w:iCs/>
          <w:color w:val="000000"/>
          <w:sz w:val="24"/>
          <w:szCs w:val="24"/>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2.12. Обучение по индивидуальному учебному плану начинается, как правило, с начала учебного года.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lastRenderedPageBreak/>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III. Требования к индивидуальному учебному плану начального общего образования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3.1.2. учебные занятия, обеспечивающие различные интересы обучающихся, в том числе этнокультурные;</w:t>
      </w:r>
    </w:p>
    <w:p w:rsidR="00D22CCF" w:rsidRPr="00C3387C" w:rsidRDefault="00D22CCF" w:rsidP="00D22CCF">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3.1.3. иные учебные предметы</w:t>
      </w:r>
      <w:r w:rsidRPr="00C3387C">
        <w:rPr>
          <w:rFonts w:ascii="Times New Roman" w:eastAsia="Times New Roman" w:hAnsi="Times New Roman" w:cs="Times New Roman"/>
          <w:i/>
          <w:iCs/>
          <w:color w:val="000000"/>
          <w:sz w:val="24"/>
          <w:szCs w:val="24"/>
          <w:lang w:eastAsia="ru-RU"/>
        </w:rPr>
        <w:t> (с учетом потребностей обучающегося и возможностей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lastRenderedPageBreak/>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IV. Требования к индивидуальному учебному плану основного общего образования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4.1.1. учебные занятия для углубленного изучения английского языка;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D22CCF" w:rsidRPr="00C3387C" w:rsidRDefault="00D22CCF" w:rsidP="00D22CCF">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4.1.5. иные учебные предметы </w:t>
      </w:r>
      <w:r w:rsidRPr="00C3387C">
        <w:rPr>
          <w:rFonts w:ascii="Times New Roman" w:eastAsia="Times New Roman" w:hAnsi="Times New Roman" w:cs="Times New Roman"/>
          <w:i/>
          <w:iCs/>
          <w:color w:val="000000"/>
          <w:sz w:val="24"/>
          <w:szCs w:val="24"/>
          <w:lang w:eastAsia="ru-RU"/>
        </w:rPr>
        <w:t>(с учетом потребностей обучающегося и возможностей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4.3.5. искусство (изобразительное искусство, музыка);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4.3.6. технология (технология);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lastRenderedPageBreak/>
        <w:t>4.3.7. физическая культура и основы безопасности жизнедеятельности (физическая культура, основы безопасности жизнедеятельности).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V. Требования к индивидуальному учебному плану среднего общего образования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VI. Необходимые условия для реализации учебного плана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VII. Сроки работы по индивидуальному учебному плану</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lastRenderedPageBreak/>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VIII. Контроль исполнения индивидуального учебного плана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IX. Государственная итоговая аттестация обучающихся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X. Финансовое обеспечение и материально-техническое оснащение</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XI. Порядок управления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lastRenderedPageBreak/>
        <w:t>11.1.1. разработка положения об организации обучения по индивидуальному  учебному плану;</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11.2.3. приказ органа управления образованием о переходе обучающегося на обучение по индивидуальному учебному плану;</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11.2.6. журнал учета обучения по индивидуальному  учебному плану.</w:t>
      </w:r>
    </w:p>
    <w:p w:rsidR="00D22CCF" w:rsidRPr="00C3387C" w:rsidRDefault="00D22CCF" w:rsidP="00D22CCF">
      <w:pPr>
        <w:shd w:val="clear" w:color="auto" w:fill="FFFFFF"/>
        <w:spacing w:before="250" w:after="150" w:line="240" w:lineRule="auto"/>
        <w:ind w:firstLine="200"/>
        <w:textAlignment w:val="baseline"/>
        <w:outlineLvl w:val="4"/>
        <w:rPr>
          <w:rFonts w:ascii="Times New Roman" w:eastAsia="Times New Roman" w:hAnsi="Times New Roman" w:cs="Times New Roman"/>
          <w:b/>
          <w:bCs/>
          <w:color w:val="000000"/>
          <w:sz w:val="24"/>
          <w:szCs w:val="24"/>
          <w:lang w:eastAsia="ru-RU"/>
        </w:rPr>
      </w:pPr>
      <w:r w:rsidRPr="00C3387C">
        <w:rPr>
          <w:rFonts w:ascii="Times New Roman" w:eastAsia="Times New Roman" w:hAnsi="Times New Roman" w:cs="Times New Roman"/>
          <w:b/>
          <w:bCs/>
          <w:color w:val="000000"/>
          <w:sz w:val="24"/>
          <w:szCs w:val="24"/>
          <w:lang w:eastAsia="ru-RU"/>
        </w:rPr>
        <w:t>XII. Порядок принятия и срок действия Положения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D22CCF" w:rsidRPr="00C3387C" w:rsidRDefault="00D22CCF" w:rsidP="00D22CCF">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C3387C">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sectPr w:rsidR="00D22CCF" w:rsidRPr="00C3387C" w:rsidSect="00A40E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38D" w:rsidRDefault="006F038D" w:rsidP="00C3387C">
      <w:pPr>
        <w:spacing w:after="0" w:line="240" w:lineRule="auto"/>
      </w:pPr>
      <w:r>
        <w:separator/>
      </w:r>
    </w:p>
  </w:endnote>
  <w:endnote w:type="continuationSeparator" w:id="1">
    <w:p w:rsidR="006F038D" w:rsidRDefault="006F038D" w:rsidP="00C33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38D" w:rsidRDefault="006F038D" w:rsidP="00C3387C">
      <w:pPr>
        <w:spacing w:after="0" w:line="240" w:lineRule="auto"/>
      </w:pPr>
      <w:r>
        <w:separator/>
      </w:r>
    </w:p>
  </w:footnote>
  <w:footnote w:type="continuationSeparator" w:id="1">
    <w:p w:rsidR="006F038D" w:rsidRDefault="006F038D" w:rsidP="00C338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2CCF"/>
    <w:rsid w:val="0008711F"/>
    <w:rsid w:val="006C3346"/>
    <w:rsid w:val="006F038D"/>
    <w:rsid w:val="007773CC"/>
    <w:rsid w:val="00A40E59"/>
    <w:rsid w:val="00A83A5D"/>
    <w:rsid w:val="00C3387C"/>
    <w:rsid w:val="00D22CCF"/>
    <w:rsid w:val="00E27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59"/>
  </w:style>
  <w:style w:type="paragraph" w:styleId="2">
    <w:name w:val="heading 2"/>
    <w:basedOn w:val="a"/>
    <w:link w:val="20"/>
    <w:uiPriority w:val="9"/>
    <w:qFormat/>
    <w:rsid w:val="00D22C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22C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2CC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22CCF"/>
    <w:rPr>
      <w:rFonts w:ascii="Times New Roman" w:eastAsia="Times New Roman" w:hAnsi="Times New Roman" w:cs="Times New Roman"/>
      <w:b/>
      <w:bCs/>
      <w:sz w:val="20"/>
      <w:szCs w:val="20"/>
      <w:lang w:eastAsia="ru-RU"/>
    </w:rPr>
  </w:style>
  <w:style w:type="character" w:styleId="a3">
    <w:name w:val="Strong"/>
    <w:basedOn w:val="a0"/>
    <w:uiPriority w:val="22"/>
    <w:qFormat/>
    <w:rsid w:val="00D22CCF"/>
    <w:rPr>
      <w:b/>
      <w:bCs/>
    </w:rPr>
  </w:style>
  <w:style w:type="paragraph" w:customStyle="1" w:styleId="normacttext">
    <w:name w:val="norm_act_text"/>
    <w:basedOn w:val="a"/>
    <w:rsid w:val="00D22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2CCF"/>
    <w:rPr>
      <w:i/>
      <w:iCs/>
    </w:rPr>
  </w:style>
  <w:style w:type="paragraph" w:styleId="a5">
    <w:name w:val="header"/>
    <w:basedOn w:val="a"/>
    <w:link w:val="a6"/>
    <w:uiPriority w:val="99"/>
    <w:semiHidden/>
    <w:unhideWhenUsed/>
    <w:rsid w:val="00C338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387C"/>
  </w:style>
  <w:style w:type="paragraph" w:styleId="a7">
    <w:name w:val="footer"/>
    <w:basedOn w:val="a"/>
    <w:link w:val="a8"/>
    <w:uiPriority w:val="99"/>
    <w:semiHidden/>
    <w:unhideWhenUsed/>
    <w:rsid w:val="00C338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387C"/>
  </w:style>
  <w:style w:type="paragraph" w:styleId="a9">
    <w:name w:val="Balloon Text"/>
    <w:basedOn w:val="a"/>
    <w:link w:val="aa"/>
    <w:uiPriority w:val="99"/>
    <w:semiHidden/>
    <w:unhideWhenUsed/>
    <w:rsid w:val="000871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0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Санатова</dc:creator>
  <cp:lastModifiedBy>Ирина Георгиевна</cp:lastModifiedBy>
  <cp:revision>5</cp:revision>
  <cp:lastPrinted>2021-03-10T12:09:00Z</cp:lastPrinted>
  <dcterms:created xsi:type="dcterms:W3CDTF">2021-03-10T10:27:00Z</dcterms:created>
  <dcterms:modified xsi:type="dcterms:W3CDTF">2021-03-10T12:57:00Z</dcterms:modified>
</cp:coreProperties>
</file>