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6" w:rsidRPr="00AE5276" w:rsidRDefault="00AE5276" w:rsidP="00AE527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Методические рекомендации MP 2.4.0180-20 "Родительский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AE5276" w:rsidRPr="00AE5276" w:rsidRDefault="00AE5276" w:rsidP="00AE527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E5276">
        <w:rPr>
          <w:rFonts w:ascii="Arial" w:eastAsia="Times New Roman" w:hAnsi="Arial" w:cs="Arial"/>
          <w:color w:val="333333"/>
          <w:sz w:val="21"/>
          <w:szCs w:val="21"/>
        </w:rPr>
        <w:t>11 июня 2020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2.4.0180-20</w:t>
      </w: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"Родительский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организацией горячего питания детей в общеобразовательных организациях"</w:t>
      </w: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Введены впервые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 и область применения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1.1. Настоящие методические рекомендации направлены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Принципы организации здорового питания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2.1.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энергетической ценности ежедневного рациона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энергозатратам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макронутриентах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(белки и аминокислоты, жиры и жирные кислоты, углеводы) и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микронутриентах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(витамины, минеральные вещества и микроэлементы, биологически активные вещества);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сердечно-сосудистых</w:t>
      </w:r>
      <w:proofErr w:type="spellEnd"/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заболеваний и избыточной массы тела.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2.2. Режим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таблица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Таблица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6"/>
        <w:gridCol w:w="3741"/>
        <w:gridCol w:w="7383"/>
      </w:tblGrid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приемов пищи</w:t>
            </w:r>
          </w:p>
        </w:tc>
      </w:tr>
      <w:tr w:rsidR="00AE5276" w:rsidRPr="00AE5276" w:rsidTr="00AE5276">
        <w:tc>
          <w:tcPr>
            <w:tcW w:w="0" w:type="auto"/>
            <w:vMerge w:val="restart"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6 часов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двух приемов пищи</w:t>
            </w:r>
            <w:proofErr w:type="gram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AE5276" w:rsidRPr="00AE5276" w:rsidTr="00AE5276">
        <w:tc>
          <w:tcPr>
            <w:tcW w:w="0" w:type="auto"/>
            <w:vMerge w:val="restart"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AE5276" w:rsidRPr="00AE5276" w:rsidTr="00AE5276">
        <w:tc>
          <w:tcPr>
            <w:tcW w:w="0" w:type="auto"/>
            <w:vMerge/>
            <w:vAlign w:val="center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В случае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2.4. Энергетическая ценность рациона питания должна удовлетворять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энергозатраты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ребенка, биологическая ценность - физиологическую потребность.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второй завтрак (если он есть) - 5-10%;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обед - 30-35%;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полдник - 10-15%;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ужин - 25-30%;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 второй ужин - 5%.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III. Родительский </w:t>
      </w:r>
      <w:proofErr w:type="gramStart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контроль за</w:t>
      </w:r>
      <w:proofErr w:type="gramEnd"/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организацией питания детей в общеобразовательных организациях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3.2. Порядок проведения мероприятий по родительскому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контролю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3.3. При проведении мероприятий родительского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питания детей в организованных детских коллективах могут быть оценены: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соответствие реализуемых блюд утвержденному меню;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условия соблюдения правил личной гигиены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обучающимися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объем и вид пищевых отходов после приема пищи;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приложение 1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 к настоящим MP) и участии в работе общешкольной комиссии (</w:t>
      </w:r>
      <w:hyperlink r:id="rId6" w:anchor="200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приложение 2</w:t>
        </w:r>
      </w:hyperlink>
      <w:r w:rsidRPr="00AE5276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настоящим MP).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Итоги проверок обсуждаются на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общеродительских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IV. Рекомендации родителям по организации питания детей в семье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4.1. Роль и значение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энерготрат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Углеводы содержатся в хлебе, крупах, картофеле, овощах, ягодах, фруктах, сахаре, сладостях.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Минеральные вещества принимают участие во всех обменных процессах организма (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кровотворении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кровотворение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Д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иммуно-реактивным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Витамины группы В.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1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2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содержится в молоке, яйце, печени, мясе, овощах.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С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заболеваний. Приправы увеличивают аппетит, что затрудняет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контроль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пищевым поведением, приводит к избыточному потреблению пищи.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Для того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,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Если ребенок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приучен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анорексия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4.3. При приготовлении пищи дома рекомендуется: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жира: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исключать жареные блюда, приготовление во фритюре;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сахара: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соли: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- предпочтительно: приготовление на пару, отваривание,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запекание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, тушение, </w:t>
      </w: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припускание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Приложение 1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7" w:anchor="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 ПИТАЕТЕСЬ ЛИ ВЫ В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3.1. ЕСЛИ НЕТ, ТО ПО КАКОЙ ПРИЧИНЕ?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НРАВИТСЯ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УСПЕВАЕТЕ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ПИТАЕТЕСЬ ДОМА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4. В ШКОЛЕ ВЫ ПОЛУЧАЕТЕ: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ГОРЯЧИЙ ЗАВТРАК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ГОРЯЧИЙ ОБЕД (С ПЕРВЫМ БЛЮДОМ)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2-РАЗОВОЕ ГОРЯЧЕЕ ПИТАНИЕ (ЗАВТРАК + ОБЕД)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5. НАЕДАЕТЕСЬ ЛИ ВЫ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7. НРАВИТСЯ ПИТАНИЕ В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 ВСЕГДА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7.1. ЕСЛИ НЕ НРАВИТСЯ, ТО ПОЧЕМУ?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НЕВКУСНО ГОТОВЯТ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ОДНООБРАЗНОЕ ПИТАНИЕ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ГОТОВЯТ НЕЛЮБИМУЮ ПИЩУ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ОСТЫВШАЯ ЕДА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МАЛЕНЬКИЕ ПОРЦИИ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ИНОЕ 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8. ПОСЕЩАЕТЕ ЛИ ГРУППУ ПРОДЛЁННОГО ДНЯ?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ПОЛУЧАЕТ ПОЛДНИК В ШКОЛЕ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ПРИНОСИТ ИЗ ДОМА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9. УСТРАИВАЕТ МЕНЮ ШКОЛЬНОЙ СТОЛОВОЙ?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10. СЧИТАЕТЕ ЛИ ПИТАНИЕ В ШКОЛЕ ЗДОРОВЫМ И ПОЛНОЦЕННЫМ?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11. ВАШИ ПРЕДЛОЖЕНИЯ ПО ИЗМЕНЕНИЮ МЕНЮ: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12. ВАШИ ПРЕДЛОЖЕНИЯ ПО УЛУЧШЕНИЮ ПИТАНИЯ В ШКОЛЕ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Приложение 2</w:t>
      </w:r>
      <w:r w:rsidRPr="00AE5276"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9" w:anchor="0" w:history="1">
        <w:r w:rsidRPr="00AE5276">
          <w:rPr>
            <w:rFonts w:ascii="Arial" w:eastAsia="Times New Roman" w:hAnsi="Arial" w:cs="Arial"/>
            <w:color w:val="808080"/>
            <w:sz w:val="23"/>
            <w:u w:val="single"/>
          </w:rPr>
          <w:t>MP 2.4.0180-20</w:t>
        </w:r>
      </w:hyperlink>
    </w:p>
    <w:p w:rsidR="00AE5276" w:rsidRPr="00AE5276" w:rsidRDefault="00AE5276" w:rsidP="00AE527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E5276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Форма оценочного листа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lastRenderedPageBreak/>
        <w:t>Дата проведения проверки: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3093"/>
        <w:gridCol w:w="1237"/>
      </w:tblGrid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месяца)?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E5276" w:rsidRPr="00AE5276" w:rsidTr="00AE5276"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AE5276" w:rsidRPr="00AE5276" w:rsidTr="00AE5276">
        <w:tc>
          <w:tcPr>
            <w:tcW w:w="2500" w:type="pct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потребителей и благополучия человека,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E5276" w:rsidRPr="00AE5276" w:rsidRDefault="00AE5276" w:rsidP="00AE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А.Ю. Попова</w:t>
            </w:r>
          </w:p>
        </w:tc>
      </w:tr>
    </w:tbl>
    <w:p w:rsidR="00AE5276" w:rsidRPr="00AE5276" w:rsidRDefault="00AE5276" w:rsidP="00AE527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AE5276">
        <w:rPr>
          <w:rFonts w:ascii="Arial" w:eastAsia="Times New Roman" w:hAnsi="Arial" w:cs="Arial"/>
          <w:b/>
          <w:bCs/>
          <w:color w:val="4D4D4D"/>
          <w:sz w:val="27"/>
          <w:szCs w:val="27"/>
        </w:rPr>
        <w:lastRenderedPageBreak/>
        <w:t>Обзор документа</w:t>
      </w:r>
    </w:p>
    <w:p w:rsidR="00AE5276" w:rsidRPr="00AE5276" w:rsidRDefault="00AE5276" w:rsidP="00AE527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27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Роспотребнадзор</w:t>
      </w:r>
      <w:proofErr w:type="spell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подготовил методические рекомендации по родительскому </w:t>
      </w:r>
      <w:proofErr w:type="gramStart"/>
      <w:r w:rsidRPr="00AE5276">
        <w:rPr>
          <w:rFonts w:ascii="Arial" w:eastAsia="Times New Roman" w:hAnsi="Arial" w:cs="Arial"/>
          <w:color w:val="333333"/>
          <w:sz w:val="23"/>
          <w:szCs w:val="23"/>
        </w:rPr>
        <w:t>контролю за</w:t>
      </w:r>
      <w:proofErr w:type="gramEnd"/>
      <w:r w:rsidRPr="00AE5276">
        <w:rPr>
          <w:rFonts w:ascii="Arial" w:eastAsia="Times New Roman" w:hAnsi="Arial" w:cs="Arial"/>
          <w:color w:val="333333"/>
          <w:sz w:val="23"/>
          <w:szCs w:val="23"/>
        </w:rPr>
        <w:t xml:space="preserve"> организацией горячего питания детей в общеобразовательных организациях.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Приведена анкета школьника (заполняется вместе с родителями), а также форма оценочного листа.</w:t>
      </w:r>
    </w:p>
    <w:p w:rsidR="00AE5276" w:rsidRPr="00AE5276" w:rsidRDefault="00AE5276" w:rsidP="00AE527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E5276">
        <w:rPr>
          <w:rFonts w:ascii="Arial" w:eastAsia="Times New Roman" w:hAnsi="Arial" w:cs="Arial"/>
          <w:color w:val="333333"/>
          <w:sz w:val="23"/>
          <w:szCs w:val="23"/>
        </w:rPr>
        <w:t>Даны рекомендации по организации питания детей в семье.</w:t>
      </w:r>
    </w:p>
    <w:p w:rsidR="00F37534" w:rsidRDefault="00F37534"/>
    <w:sectPr w:rsidR="00F37534" w:rsidSect="00AE5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276"/>
    <w:rsid w:val="00AE5276"/>
    <w:rsid w:val="00F3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5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3618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Karaeva_A</dc:creator>
  <cp:keywords/>
  <dc:description/>
  <cp:lastModifiedBy>Karaeva_A</cp:lastModifiedBy>
  <cp:revision>2</cp:revision>
  <dcterms:created xsi:type="dcterms:W3CDTF">2021-03-10T11:01:00Z</dcterms:created>
  <dcterms:modified xsi:type="dcterms:W3CDTF">2021-03-10T11:02:00Z</dcterms:modified>
</cp:coreProperties>
</file>